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4E39" w14:textId="29098708" w:rsidR="00405F18" w:rsidRPr="00051830" w:rsidRDefault="00AC3CA3" w:rsidP="004230F8">
      <w:pPr>
        <w:pStyle w:val="Title"/>
        <w:rPr>
          <w:rFonts w:asciiTheme="minorHAnsi" w:eastAsiaTheme="minorHAnsi" w:hAnsiTheme="minorHAnsi" w:cstheme="minorBidi"/>
          <w:b/>
          <w:bCs/>
          <w:spacing w:val="0"/>
          <w:kern w:val="0"/>
          <w:sz w:val="32"/>
          <w:szCs w:val="32"/>
        </w:rPr>
      </w:pPr>
      <w:bookmarkStart w:id="0" w:name="_Hlk54204620"/>
      <w:r w:rsidRPr="00051830">
        <w:rPr>
          <w:rFonts w:asciiTheme="minorHAnsi" w:eastAsiaTheme="minorHAnsi" w:hAnsiTheme="minorHAnsi" w:cstheme="minorBidi"/>
          <w:b/>
          <w:bCs/>
          <w:spacing w:val="0"/>
          <w:kern w:val="0"/>
          <w:sz w:val="32"/>
          <w:szCs w:val="32"/>
        </w:rPr>
        <w:t>Quality Mobile Connectivity for</w:t>
      </w:r>
      <w:r w:rsidR="0042212D" w:rsidRPr="00051830">
        <w:rPr>
          <w:rFonts w:asciiTheme="minorHAnsi" w:eastAsiaTheme="minorHAnsi" w:hAnsiTheme="minorHAnsi" w:cstheme="minorBidi"/>
          <w:b/>
          <w:bCs/>
          <w:spacing w:val="0"/>
          <w:kern w:val="0"/>
          <w:sz w:val="32"/>
          <w:szCs w:val="32"/>
        </w:rPr>
        <w:t xml:space="preserve"> Rural America</w:t>
      </w:r>
    </w:p>
    <w:p w14:paraId="56AC92EF" w14:textId="7119D76E" w:rsidR="00405F18" w:rsidRPr="00051830" w:rsidRDefault="006C0DE3" w:rsidP="00405F18">
      <w:pPr>
        <w:pStyle w:val="Subtitle"/>
        <w:rPr>
          <w:rFonts w:eastAsiaTheme="minorHAnsi"/>
          <w:i/>
          <w:iCs/>
          <w:color w:val="auto"/>
          <w:spacing w:val="0"/>
          <w:sz w:val="32"/>
          <w:szCs w:val="32"/>
        </w:rPr>
      </w:pPr>
      <w:r w:rsidRPr="00051830">
        <w:rPr>
          <w:rFonts w:eastAsiaTheme="minorHAnsi"/>
          <w:i/>
          <w:iCs/>
          <w:color w:val="auto"/>
          <w:spacing w:val="0"/>
          <w:sz w:val="32"/>
          <w:szCs w:val="32"/>
        </w:rPr>
        <w:t>A Cost-effective Approach to Rapid Expansion of</w:t>
      </w:r>
      <w:r w:rsidR="001B1BDB" w:rsidRPr="00051830">
        <w:rPr>
          <w:rFonts w:eastAsiaTheme="minorHAnsi"/>
          <w:i/>
          <w:iCs/>
          <w:color w:val="auto"/>
          <w:spacing w:val="0"/>
          <w:sz w:val="32"/>
          <w:szCs w:val="32"/>
        </w:rPr>
        <w:t xml:space="preserve"> Mobile Broadband </w:t>
      </w:r>
      <w:r w:rsidRPr="00051830">
        <w:rPr>
          <w:rFonts w:eastAsiaTheme="minorHAnsi"/>
          <w:i/>
          <w:iCs/>
          <w:color w:val="auto"/>
          <w:spacing w:val="0"/>
          <w:sz w:val="32"/>
          <w:szCs w:val="32"/>
        </w:rPr>
        <w:t>in Rural Areas</w:t>
      </w:r>
    </w:p>
    <w:p w14:paraId="076A7E11" w14:textId="3C727DFD" w:rsidR="001F377B" w:rsidRPr="004D0070" w:rsidRDefault="001F377B" w:rsidP="001F377B">
      <w:pPr>
        <w:rPr>
          <w:i/>
          <w:iCs/>
          <w:sz w:val="32"/>
          <w:szCs w:val="32"/>
        </w:rPr>
      </w:pPr>
      <w:r w:rsidRPr="004D0070">
        <w:rPr>
          <w:i/>
          <w:iCs/>
          <w:sz w:val="32"/>
          <w:szCs w:val="32"/>
        </w:rPr>
        <w:t xml:space="preserve">By Todd </w:t>
      </w:r>
      <w:proofErr w:type="spellStart"/>
      <w:r w:rsidRPr="004D0070">
        <w:rPr>
          <w:i/>
          <w:iCs/>
          <w:sz w:val="32"/>
          <w:szCs w:val="32"/>
        </w:rPr>
        <w:t>Cotts</w:t>
      </w:r>
      <w:proofErr w:type="spellEnd"/>
      <w:r w:rsidRPr="004D0070">
        <w:rPr>
          <w:i/>
          <w:iCs/>
          <w:sz w:val="32"/>
          <w:szCs w:val="32"/>
        </w:rPr>
        <w:t>, Intelsat Senior Principal Product Marketing Manager, Mobile Network Operators</w:t>
      </w:r>
    </w:p>
    <w:p w14:paraId="5EBD1B7E" w14:textId="199E9E13" w:rsidR="00D5671B" w:rsidRDefault="00D5671B" w:rsidP="00FB6A3D">
      <w:pPr>
        <w:rPr>
          <w:sz w:val="32"/>
          <w:szCs w:val="32"/>
        </w:rPr>
      </w:pPr>
      <w:r>
        <w:rPr>
          <w:noProof/>
        </w:rPr>
        <w:drawing>
          <wp:inline distT="0" distB="0" distL="0" distR="0" wp14:anchorId="383A9FFB" wp14:editId="0DA91E81">
            <wp:extent cx="5943600" cy="3956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p>
    <w:p w14:paraId="7A3F779E" w14:textId="17D48AEA" w:rsidR="001B1BDB" w:rsidRPr="004D0070" w:rsidRDefault="00FB6A3D" w:rsidP="00FB6A3D">
      <w:pPr>
        <w:rPr>
          <w:sz w:val="32"/>
          <w:szCs w:val="32"/>
        </w:rPr>
      </w:pPr>
      <w:r w:rsidRPr="004D0070">
        <w:rPr>
          <w:sz w:val="32"/>
          <w:szCs w:val="32"/>
        </w:rPr>
        <w:t>According to a 2019 report by Pew Research Center</w:t>
      </w:r>
      <w:r w:rsidR="006C0DE3" w:rsidRPr="004D0070">
        <w:rPr>
          <w:sz w:val="32"/>
          <w:szCs w:val="32"/>
        </w:rPr>
        <w:t xml:space="preserve"> titled </w:t>
      </w:r>
      <w:r w:rsidR="006C0DE3" w:rsidRPr="004D0070">
        <w:rPr>
          <w:i/>
          <w:iCs/>
          <w:sz w:val="32"/>
          <w:szCs w:val="32"/>
        </w:rPr>
        <w:t>Digital Gap Between Rural and Nonrural America</w:t>
      </w:r>
      <w:r w:rsidRPr="004D0070">
        <w:rPr>
          <w:sz w:val="32"/>
          <w:szCs w:val="32"/>
        </w:rPr>
        <w:t>, over 60</w:t>
      </w:r>
      <w:r w:rsidR="00051830">
        <w:rPr>
          <w:sz w:val="32"/>
          <w:szCs w:val="32"/>
        </w:rPr>
        <w:t xml:space="preserve"> percent</w:t>
      </w:r>
      <w:r w:rsidRPr="004D0070">
        <w:rPr>
          <w:sz w:val="32"/>
          <w:szCs w:val="32"/>
        </w:rPr>
        <w:t xml:space="preserve"> of rural Americans</w:t>
      </w:r>
      <w:r w:rsidR="001B1BDB" w:rsidRPr="004D0070">
        <w:rPr>
          <w:sz w:val="32"/>
          <w:szCs w:val="32"/>
        </w:rPr>
        <w:t xml:space="preserve"> surveyed say they</w:t>
      </w:r>
      <w:r w:rsidRPr="004D0070">
        <w:rPr>
          <w:sz w:val="32"/>
          <w:szCs w:val="32"/>
        </w:rPr>
        <w:t xml:space="preserve"> </w:t>
      </w:r>
      <w:r w:rsidR="001B1BDB" w:rsidRPr="004D0070">
        <w:rPr>
          <w:sz w:val="32"/>
          <w:szCs w:val="32"/>
        </w:rPr>
        <w:t xml:space="preserve">connect </w:t>
      </w:r>
      <w:r w:rsidR="00E804CD" w:rsidRPr="004D0070">
        <w:rPr>
          <w:sz w:val="32"/>
          <w:szCs w:val="32"/>
        </w:rPr>
        <w:t>at home using a broadband internet connection</w:t>
      </w:r>
      <w:r w:rsidR="001B1BDB" w:rsidRPr="004D0070">
        <w:rPr>
          <w:sz w:val="32"/>
          <w:szCs w:val="32"/>
        </w:rPr>
        <w:t xml:space="preserve">. While this is a significant improvement over the last </w:t>
      </w:r>
      <w:r w:rsidR="00252B76" w:rsidRPr="004D0070">
        <w:rPr>
          <w:sz w:val="32"/>
          <w:szCs w:val="32"/>
        </w:rPr>
        <w:t>10</w:t>
      </w:r>
      <w:r w:rsidR="001B1BDB" w:rsidRPr="004D0070">
        <w:rPr>
          <w:sz w:val="32"/>
          <w:szCs w:val="32"/>
        </w:rPr>
        <w:t xml:space="preserve"> years, it is clear many rural Americans</w:t>
      </w:r>
      <w:r w:rsidR="007C029D" w:rsidRPr="004D0070">
        <w:rPr>
          <w:sz w:val="32"/>
          <w:szCs w:val="32"/>
        </w:rPr>
        <w:t xml:space="preserve"> are still</w:t>
      </w:r>
      <w:r w:rsidR="001B1BDB" w:rsidRPr="004D0070">
        <w:rPr>
          <w:sz w:val="32"/>
          <w:szCs w:val="32"/>
        </w:rPr>
        <w:t xml:space="preserve"> </w:t>
      </w:r>
      <w:r w:rsidR="007C029D" w:rsidRPr="004D0070">
        <w:rPr>
          <w:sz w:val="32"/>
          <w:szCs w:val="32"/>
        </w:rPr>
        <w:t>not connecting where they live</w:t>
      </w:r>
      <w:r w:rsidR="001B1BDB" w:rsidRPr="004D0070">
        <w:rPr>
          <w:sz w:val="32"/>
          <w:szCs w:val="32"/>
        </w:rPr>
        <w:t xml:space="preserve"> and</w:t>
      </w:r>
      <w:r w:rsidR="007C029D" w:rsidRPr="004D0070">
        <w:rPr>
          <w:sz w:val="32"/>
          <w:szCs w:val="32"/>
        </w:rPr>
        <w:t xml:space="preserve"> do not </w:t>
      </w:r>
      <w:r w:rsidR="001B1BDB" w:rsidRPr="004D0070">
        <w:rPr>
          <w:sz w:val="32"/>
          <w:szCs w:val="32"/>
        </w:rPr>
        <w:t>even own a smartphone.</w:t>
      </w:r>
      <w:r w:rsidR="00072589" w:rsidRPr="004D0070">
        <w:rPr>
          <w:sz w:val="32"/>
          <w:szCs w:val="32"/>
        </w:rPr>
        <w:t xml:space="preserve"> For </w:t>
      </w:r>
      <w:r w:rsidR="00F30E44" w:rsidRPr="004D0070">
        <w:rPr>
          <w:sz w:val="32"/>
          <w:szCs w:val="32"/>
        </w:rPr>
        <w:t>these</w:t>
      </w:r>
      <w:r w:rsidR="00072589" w:rsidRPr="004D0070">
        <w:rPr>
          <w:sz w:val="32"/>
          <w:szCs w:val="32"/>
        </w:rPr>
        <w:t xml:space="preserve"> unconnected rural Americans, </w:t>
      </w:r>
      <w:r w:rsidR="00051830" w:rsidRPr="004D0070">
        <w:rPr>
          <w:sz w:val="32"/>
          <w:szCs w:val="32"/>
        </w:rPr>
        <w:t>it is</w:t>
      </w:r>
      <w:r w:rsidR="00043D31" w:rsidRPr="004D0070">
        <w:rPr>
          <w:sz w:val="32"/>
          <w:szCs w:val="32"/>
        </w:rPr>
        <w:t xml:space="preserve"> </w:t>
      </w:r>
      <w:r w:rsidR="00270E16" w:rsidRPr="004D0070">
        <w:rPr>
          <w:sz w:val="32"/>
          <w:szCs w:val="32"/>
        </w:rPr>
        <w:t xml:space="preserve">about </w:t>
      </w:r>
      <w:r w:rsidR="00043D31" w:rsidRPr="004D0070">
        <w:rPr>
          <w:sz w:val="32"/>
          <w:szCs w:val="32"/>
        </w:rPr>
        <w:t xml:space="preserve">more than </w:t>
      </w:r>
      <w:r w:rsidR="00F30E44" w:rsidRPr="004D0070">
        <w:rPr>
          <w:sz w:val="32"/>
          <w:szCs w:val="32"/>
        </w:rPr>
        <w:t>connecting to high</w:t>
      </w:r>
      <w:r w:rsidR="00252B76" w:rsidRPr="004D0070">
        <w:rPr>
          <w:sz w:val="32"/>
          <w:szCs w:val="32"/>
        </w:rPr>
        <w:t>-</w:t>
      </w:r>
      <w:r w:rsidR="00F30E44" w:rsidRPr="004D0070">
        <w:rPr>
          <w:sz w:val="32"/>
          <w:szCs w:val="32"/>
        </w:rPr>
        <w:t xml:space="preserve">speed internet at home, broadband is simply </w:t>
      </w:r>
      <w:r w:rsidR="00072589" w:rsidRPr="004D0070">
        <w:rPr>
          <w:sz w:val="32"/>
          <w:szCs w:val="32"/>
        </w:rPr>
        <w:t>not available where they live.</w:t>
      </w:r>
    </w:p>
    <w:p w14:paraId="2D16DE86" w14:textId="77777777" w:rsidR="00051830" w:rsidRDefault="00101F79" w:rsidP="00FB6A3D">
      <w:pPr>
        <w:rPr>
          <w:sz w:val="32"/>
          <w:szCs w:val="32"/>
        </w:rPr>
      </w:pPr>
      <w:r w:rsidRPr="004D0070">
        <w:rPr>
          <w:sz w:val="32"/>
          <w:szCs w:val="32"/>
        </w:rPr>
        <w:lastRenderedPageBreak/>
        <w:t>S</w:t>
      </w:r>
      <w:r w:rsidR="003C56AF" w:rsidRPr="004D0070">
        <w:rPr>
          <w:sz w:val="32"/>
          <w:szCs w:val="32"/>
        </w:rPr>
        <w:t>tate and local governments</w:t>
      </w:r>
      <w:r w:rsidR="00F30E44" w:rsidRPr="004D0070">
        <w:rPr>
          <w:sz w:val="32"/>
          <w:szCs w:val="32"/>
        </w:rPr>
        <w:t xml:space="preserve"> with constituents living in largely rural areas</w:t>
      </w:r>
      <w:r w:rsidR="00366D73" w:rsidRPr="004D0070">
        <w:rPr>
          <w:sz w:val="32"/>
          <w:szCs w:val="32"/>
        </w:rPr>
        <w:t xml:space="preserve"> ha</w:t>
      </w:r>
      <w:r w:rsidR="003C56AF" w:rsidRPr="004D0070">
        <w:rPr>
          <w:sz w:val="32"/>
          <w:szCs w:val="32"/>
        </w:rPr>
        <w:t>ve</w:t>
      </w:r>
      <w:r w:rsidR="00366D73" w:rsidRPr="004D0070">
        <w:rPr>
          <w:sz w:val="32"/>
          <w:szCs w:val="32"/>
        </w:rPr>
        <w:t xml:space="preserve"> been working to address th</w:t>
      </w:r>
      <w:r w:rsidR="00072589" w:rsidRPr="004D0070">
        <w:rPr>
          <w:sz w:val="32"/>
          <w:szCs w:val="32"/>
        </w:rPr>
        <w:t>e</w:t>
      </w:r>
      <w:r w:rsidR="00366D73" w:rsidRPr="004D0070">
        <w:rPr>
          <w:sz w:val="32"/>
          <w:szCs w:val="32"/>
        </w:rPr>
        <w:t xml:space="preserve"> connectivity crisis</w:t>
      </w:r>
      <w:r w:rsidR="00F30E44" w:rsidRPr="004D0070">
        <w:rPr>
          <w:sz w:val="32"/>
          <w:szCs w:val="32"/>
        </w:rPr>
        <w:t>, especially during the pandemic</w:t>
      </w:r>
      <w:r w:rsidRPr="004D0070">
        <w:rPr>
          <w:sz w:val="32"/>
          <w:szCs w:val="32"/>
        </w:rPr>
        <w:t xml:space="preserve">. However, </w:t>
      </w:r>
      <w:r w:rsidR="00F30E44" w:rsidRPr="004D0070">
        <w:rPr>
          <w:sz w:val="32"/>
          <w:szCs w:val="32"/>
        </w:rPr>
        <w:t>the various initiatives, including provi</w:t>
      </w:r>
      <w:r w:rsidR="00252B76" w:rsidRPr="004D0070">
        <w:rPr>
          <w:sz w:val="32"/>
          <w:szCs w:val="32"/>
        </w:rPr>
        <w:t>ding</w:t>
      </w:r>
      <w:r w:rsidR="00F30E44" w:rsidRPr="004D0070">
        <w:rPr>
          <w:sz w:val="32"/>
          <w:szCs w:val="32"/>
        </w:rPr>
        <w:t xml:space="preserve"> mobile hotspot devices, have fallen way short of bridging the gap.</w:t>
      </w:r>
    </w:p>
    <w:p w14:paraId="10C242CD" w14:textId="3045F601" w:rsidR="00F30E44" w:rsidRPr="004D0070" w:rsidRDefault="00F30E44" w:rsidP="00FB6A3D">
      <w:pPr>
        <w:rPr>
          <w:sz w:val="32"/>
          <w:szCs w:val="32"/>
        </w:rPr>
      </w:pPr>
      <w:r w:rsidRPr="004D0070">
        <w:rPr>
          <w:sz w:val="32"/>
          <w:szCs w:val="32"/>
        </w:rPr>
        <w:t xml:space="preserve">These initiatives only work if quality broadband internet infrastructure </w:t>
      </w:r>
      <w:r w:rsidR="00D112C0" w:rsidRPr="004D0070">
        <w:rPr>
          <w:sz w:val="32"/>
          <w:szCs w:val="32"/>
        </w:rPr>
        <w:t>is installed</w:t>
      </w:r>
      <w:r w:rsidRPr="004D0070">
        <w:rPr>
          <w:sz w:val="32"/>
          <w:szCs w:val="32"/>
        </w:rPr>
        <w:t xml:space="preserve"> to rural homes and establishments. </w:t>
      </w:r>
      <w:r w:rsidR="00270E16" w:rsidRPr="004D0070">
        <w:rPr>
          <w:sz w:val="32"/>
          <w:szCs w:val="32"/>
        </w:rPr>
        <w:t xml:space="preserve">To </w:t>
      </w:r>
      <w:r w:rsidRPr="004D0070">
        <w:rPr>
          <w:sz w:val="32"/>
          <w:szCs w:val="32"/>
        </w:rPr>
        <w:t xml:space="preserve">address this problem, </w:t>
      </w:r>
      <w:r w:rsidR="00101F79" w:rsidRPr="004D0070">
        <w:rPr>
          <w:sz w:val="32"/>
          <w:szCs w:val="32"/>
        </w:rPr>
        <w:t xml:space="preserve">these </w:t>
      </w:r>
      <w:r w:rsidRPr="004D0070">
        <w:rPr>
          <w:sz w:val="32"/>
          <w:szCs w:val="32"/>
        </w:rPr>
        <w:t>government</w:t>
      </w:r>
      <w:r w:rsidR="00101F79" w:rsidRPr="004D0070">
        <w:rPr>
          <w:sz w:val="32"/>
          <w:szCs w:val="32"/>
        </w:rPr>
        <w:t xml:space="preserve"> entitie</w:t>
      </w:r>
      <w:r w:rsidRPr="004D0070">
        <w:rPr>
          <w:sz w:val="32"/>
          <w:szCs w:val="32"/>
        </w:rPr>
        <w:t xml:space="preserve">s </w:t>
      </w:r>
      <w:r w:rsidR="00D112C0" w:rsidRPr="004D0070">
        <w:rPr>
          <w:sz w:val="32"/>
          <w:szCs w:val="32"/>
        </w:rPr>
        <w:t xml:space="preserve">have been pressuring Congress to act quickly </w:t>
      </w:r>
      <w:r w:rsidR="00101F79" w:rsidRPr="004D0070">
        <w:rPr>
          <w:sz w:val="32"/>
          <w:szCs w:val="32"/>
        </w:rPr>
        <w:t>and invest</w:t>
      </w:r>
      <w:r w:rsidR="00D112C0" w:rsidRPr="004D0070">
        <w:rPr>
          <w:sz w:val="32"/>
          <w:szCs w:val="32"/>
        </w:rPr>
        <w:t xml:space="preserve"> in </w:t>
      </w:r>
      <w:r w:rsidR="00252B76" w:rsidRPr="004D0070">
        <w:rPr>
          <w:sz w:val="32"/>
          <w:szCs w:val="32"/>
        </w:rPr>
        <w:t xml:space="preserve">the </w:t>
      </w:r>
      <w:r w:rsidR="00D112C0" w:rsidRPr="004D0070">
        <w:rPr>
          <w:sz w:val="32"/>
          <w:szCs w:val="32"/>
        </w:rPr>
        <w:t>deployment of high-speed fixed broadband infrastructure in these</w:t>
      </w:r>
      <w:r w:rsidR="00051830">
        <w:rPr>
          <w:sz w:val="32"/>
          <w:szCs w:val="32"/>
        </w:rPr>
        <w:t xml:space="preserve"> areas</w:t>
      </w:r>
      <w:r w:rsidR="00D112C0" w:rsidRPr="004D0070">
        <w:rPr>
          <w:sz w:val="32"/>
          <w:szCs w:val="32"/>
        </w:rPr>
        <w:t>.</w:t>
      </w:r>
    </w:p>
    <w:p w14:paraId="3CC70AAA" w14:textId="0433C1B8" w:rsidR="00051830" w:rsidRDefault="00101F79" w:rsidP="00FB6A3D">
      <w:pPr>
        <w:rPr>
          <w:sz w:val="32"/>
          <w:szCs w:val="32"/>
        </w:rPr>
      </w:pPr>
      <w:r w:rsidRPr="004D0070">
        <w:rPr>
          <w:sz w:val="32"/>
          <w:szCs w:val="32"/>
        </w:rPr>
        <w:t>Connectivity</w:t>
      </w:r>
      <w:r w:rsidR="00F30E44" w:rsidRPr="004D0070">
        <w:rPr>
          <w:sz w:val="32"/>
          <w:szCs w:val="32"/>
        </w:rPr>
        <w:t xml:space="preserve"> on mobile devices such as smartphones, tablets</w:t>
      </w:r>
      <w:r w:rsidR="00414340" w:rsidRPr="004D0070">
        <w:rPr>
          <w:sz w:val="32"/>
          <w:szCs w:val="32"/>
        </w:rPr>
        <w:t>,</w:t>
      </w:r>
      <w:r w:rsidR="00F30E44" w:rsidRPr="004D0070">
        <w:rPr>
          <w:sz w:val="32"/>
          <w:szCs w:val="32"/>
        </w:rPr>
        <w:t xml:space="preserve"> and cellular-enabled laptops</w:t>
      </w:r>
      <w:r w:rsidR="005C34FA" w:rsidRPr="004D0070">
        <w:rPr>
          <w:sz w:val="32"/>
          <w:szCs w:val="32"/>
        </w:rPr>
        <w:t xml:space="preserve"> </w:t>
      </w:r>
      <w:r w:rsidR="00F30E44" w:rsidRPr="004D0070">
        <w:rPr>
          <w:sz w:val="32"/>
          <w:szCs w:val="32"/>
        </w:rPr>
        <w:t xml:space="preserve">is insufficient in many of these rural areas </w:t>
      </w:r>
      <w:r w:rsidRPr="004D0070">
        <w:rPr>
          <w:sz w:val="32"/>
          <w:szCs w:val="32"/>
        </w:rPr>
        <w:t>because</w:t>
      </w:r>
      <w:r w:rsidR="00F30E44" w:rsidRPr="004D0070">
        <w:rPr>
          <w:sz w:val="32"/>
          <w:szCs w:val="32"/>
        </w:rPr>
        <w:t xml:space="preserve"> mobile broadband coverage is not available</w:t>
      </w:r>
      <w:r w:rsidR="001D209B">
        <w:rPr>
          <w:sz w:val="32"/>
          <w:szCs w:val="32"/>
        </w:rPr>
        <w:t>,</w:t>
      </w:r>
      <w:r w:rsidR="00F30E44" w:rsidRPr="004D0070">
        <w:rPr>
          <w:sz w:val="32"/>
          <w:szCs w:val="32"/>
        </w:rPr>
        <w:t xml:space="preserve"> or spotty at best. </w:t>
      </w:r>
    </w:p>
    <w:p w14:paraId="6A3EEB0B" w14:textId="71FE1DB8" w:rsidR="00F30E44" w:rsidRPr="004D0070" w:rsidRDefault="006469C7" w:rsidP="00FB6A3D">
      <w:pPr>
        <w:rPr>
          <w:sz w:val="32"/>
          <w:szCs w:val="32"/>
        </w:rPr>
      </w:pPr>
      <w:r w:rsidRPr="004D0070">
        <w:rPr>
          <w:sz w:val="32"/>
          <w:szCs w:val="32"/>
        </w:rPr>
        <w:t>Across the U.S., 97</w:t>
      </w:r>
      <w:r w:rsidR="00051830">
        <w:rPr>
          <w:sz w:val="32"/>
          <w:szCs w:val="32"/>
        </w:rPr>
        <w:t xml:space="preserve"> percent</w:t>
      </w:r>
      <w:r w:rsidRPr="004D0070">
        <w:rPr>
          <w:sz w:val="32"/>
          <w:szCs w:val="32"/>
        </w:rPr>
        <w:t xml:space="preserve"> of</w:t>
      </w:r>
      <w:r w:rsidR="004D0070">
        <w:rPr>
          <w:sz w:val="32"/>
          <w:szCs w:val="32"/>
        </w:rPr>
        <w:t xml:space="preserve"> the</w:t>
      </w:r>
      <w:r w:rsidRPr="004D0070">
        <w:rPr>
          <w:sz w:val="32"/>
          <w:szCs w:val="32"/>
        </w:rPr>
        <w:t xml:space="preserve"> land area is considered rural, much of which remains without mobile broadband coverage, including roughly 11</w:t>
      </w:r>
      <w:r w:rsidR="00051830">
        <w:rPr>
          <w:sz w:val="32"/>
          <w:szCs w:val="32"/>
        </w:rPr>
        <w:t xml:space="preserve"> percent</w:t>
      </w:r>
      <w:r w:rsidRPr="004D0070">
        <w:rPr>
          <w:sz w:val="32"/>
          <w:szCs w:val="32"/>
        </w:rPr>
        <w:t xml:space="preserve"> of the nation’s road miles. </w:t>
      </w:r>
      <w:r w:rsidR="00101F79" w:rsidRPr="004D0070">
        <w:rPr>
          <w:sz w:val="32"/>
          <w:szCs w:val="32"/>
        </w:rPr>
        <w:t>It simply</w:t>
      </w:r>
      <w:r w:rsidRPr="004D0070">
        <w:rPr>
          <w:sz w:val="32"/>
          <w:szCs w:val="32"/>
        </w:rPr>
        <w:t xml:space="preserve"> has not been economically viable for mobile operators to deploy miles of terrestrial-backhauled networks into </w:t>
      </w:r>
      <w:r w:rsidR="00101F79" w:rsidRPr="004D0070">
        <w:rPr>
          <w:sz w:val="32"/>
          <w:szCs w:val="32"/>
        </w:rPr>
        <w:t xml:space="preserve">rural </w:t>
      </w:r>
      <w:r w:rsidR="00010C02" w:rsidRPr="004D0070">
        <w:rPr>
          <w:sz w:val="32"/>
          <w:szCs w:val="32"/>
        </w:rPr>
        <w:t xml:space="preserve">unpopulated or sparsely populated </w:t>
      </w:r>
      <w:r w:rsidRPr="004D0070">
        <w:rPr>
          <w:sz w:val="32"/>
          <w:szCs w:val="32"/>
        </w:rPr>
        <w:t xml:space="preserve">areas, </w:t>
      </w:r>
      <w:r w:rsidR="00010C02" w:rsidRPr="004D0070">
        <w:rPr>
          <w:sz w:val="32"/>
          <w:szCs w:val="32"/>
        </w:rPr>
        <w:t>much of which is</w:t>
      </w:r>
      <w:r w:rsidRPr="004D0070">
        <w:rPr>
          <w:sz w:val="32"/>
          <w:szCs w:val="32"/>
        </w:rPr>
        <w:t xml:space="preserve"> </w:t>
      </w:r>
      <w:r w:rsidR="00010C02" w:rsidRPr="004D0070">
        <w:rPr>
          <w:sz w:val="32"/>
          <w:szCs w:val="32"/>
        </w:rPr>
        <w:t>mountainous terrain and dense forests.</w:t>
      </w:r>
    </w:p>
    <w:p w14:paraId="47055788" w14:textId="77777777" w:rsidR="00051830" w:rsidRDefault="00195415" w:rsidP="00FB6A3D">
      <w:pPr>
        <w:rPr>
          <w:sz w:val="32"/>
          <w:szCs w:val="32"/>
        </w:rPr>
      </w:pPr>
      <w:r w:rsidRPr="004D0070">
        <w:rPr>
          <w:sz w:val="32"/>
          <w:szCs w:val="32"/>
        </w:rPr>
        <w:t>Subsidizing</w:t>
      </w:r>
      <w:r w:rsidR="00D112C0" w:rsidRPr="004D0070">
        <w:rPr>
          <w:sz w:val="32"/>
          <w:szCs w:val="32"/>
        </w:rPr>
        <w:t xml:space="preserve"> the </w:t>
      </w:r>
      <w:r w:rsidR="007A7E07" w:rsidRPr="004D0070">
        <w:rPr>
          <w:sz w:val="32"/>
          <w:szCs w:val="32"/>
        </w:rPr>
        <w:t xml:space="preserve">installation </w:t>
      </w:r>
      <w:r w:rsidR="00D112C0" w:rsidRPr="004D0070">
        <w:rPr>
          <w:sz w:val="32"/>
          <w:szCs w:val="32"/>
        </w:rPr>
        <w:t xml:space="preserve">cost of telecommunications infrastructure, whether fixed or mobile, is vital to enabling service providers to profitably build out their networks in </w:t>
      </w:r>
      <w:r w:rsidR="007A7E07" w:rsidRPr="004D0070">
        <w:rPr>
          <w:sz w:val="32"/>
          <w:szCs w:val="32"/>
        </w:rPr>
        <w:t>rural America</w:t>
      </w:r>
      <w:r w:rsidR="00101F79" w:rsidRPr="004D0070">
        <w:rPr>
          <w:sz w:val="32"/>
          <w:szCs w:val="32"/>
        </w:rPr>
        <w:t>. This is</w:t>
      </w:r>
      <w:r w:rsidR="00D112C0" w:rsidRPr="004D0070">
        <w:rPr>
          <w:sz w:val="32"/>
          <w:szCs w:val="32"/>
        </w:rPr>
        <w:t xml:space="preserve"> especially </w:t>
      </w:r>
      <w:r w:rsidR="00101F79" w:rsidRPr="004D0070">
        <w:rPr>
          <w:sz w:val="32"/>
          <w:szCs w:val="32"/>
        </w:rPr>
        <w:t xml:space="preserve">true </w:t>
      </w:r>
      <w:r w:rsidR="00D112C0" w:rsidRPr="004D0070">
        <w:rPr>
          <w:sz w:val="32"/>
          <w:szCs w:val="32"/>
        </w:rPr>
        <w:t xml:space="preserve">when relying </w:t>
      </w:r>
      <w:r w:rsidR="007A7E07" w:rsidRPr="004D0070">
        <w:rPr>
          <w:sz w:val="32"/>
          <w:szCs w:val="32"/>
        </w:rPr>
        <w:t xml:space="preserve">only </w:t>
      </w:r>
      <w:r w:rsidR="00D112C0" w:rsidRPr="004D0070">
        <w:rPr>
          <w:sz w:val="32"/>
          <w:szCs w:val="32"/>
        </w:rPr>
        <w:t xml:space="preserve">on terrestrial backhaul solutions, such as fiber. </w:t>
      </w:r>
    </w:p>
    <w:p w14:paraId="6676A774" w14:textId="7A12B35C" w:rsidR="00195415" w:rsidRPr="004D0070" w:rsidRDefault="00D112C0" w:rsidP="00FB6A3D">
      <w:pPr>
        <w:rPr>
          <w:sz w:val="32"/>
          <w:szCs w:val="32"/>
        </w:rPr>
      </w:pPr>
      <w:r w:rsidRPr="004D0070">
        <w:rPr>
          <w:sz w:val="32"/>
          <w:szCs w:val="32"/>
        </w:rPr>
        <w:t>According to</w:t>
      </w:r>
      <w:r w:rsidR="00195415" w:rsidRPr="004D0070">
        <w:rPr>
          <w:sz w:val="32"/>
          <w:szCs w:val="32"/>
        </w:rPr>
        <w:t xml:space="preserve"> data from the</w:t>
      </w:r>
      <w:r w:rsidRPr="004D0070">
        <w:rPr>
          <w:sz w:val="32"/>
          <w:szCs w:val="32"/>
        </w:rPr>
        <w:t xml:space="preserve"> </w:t>
      </w:r>
      <w:r w:rsidR="00195415" w:rsidRPr="004D0070">
        <w:rPr>
          <w:sz w:val="32"/>
          <w:szCs w:val="32"/>
        </w:rPr>
        <w:t>U.S. Dep</w:t>
      </w:r>
      <w:r w:rsidR="00252B76" w:rsidRPr="004D0070">
        <w:rPr>
          <w:sz w:val="32"/>
          <w:szCs w:val="32"/>
        </w:rPr>
        <w:t>artmen</w:t>
      </w:r>
      <w:r w:rsidR="00195415" w:rsidRPr="004D0070">
        <w:rPr>
          <w:sz w:val="32"/>
          <w:szCs w:val="32"/>
        </w:rPr>
        <w:t>t of Commerce and National Telecommunications and Information Administration, the cost of fiber and conduit material alone for a 10-mile installation runs on average $186</w:t>
      </w:r>
      <w:r w:rsidR="00150138">
        <w:rPr>
          <w:sz w:val="32"/>
          <w:szCs w:val="32"/>
        </w:rPr>
        <w:t>,000</w:t>
      </w:r>
      <w:r w:rsidR="00195415" w:rsidRPr="004D0070">
        <w:rPr>
          <w:sz w:val="32"/>
          <w:szCs w:val="32"/>
        </w:rPr>
        <w:t xml:space="preserve">. This does not even consider trenching or other costs. </w:t>
      </w:r>
    </w:p>
    <w:p w14:paraId="04342B18" w14:textId="64A6BFE4" w:rsidR="00051830" w:rsidRDefault="00195415" w:rsidP="00FB6A3D">
      <w:pPr>
        <w:rPr>
          <w:sz w:val="32"/>
          <w:szCs w:val="32"/>
        </w:rPr>
      </w:pPr>
      <w:r w:rsidRPr="004D0070">
        <w:rPr>
          <w:sz w:val="32"/>
          <w:szCs w:val="32"/>
        </w:rPr>
        <w:lastRenderedPageBreak/>
        <w:t>Government initiatives are underway to subsidize both fixed and mobile network buildouts in unconnected rural areas of America</w:t>
      </w:r>
      <w:r w:rsidR="00F873D5" w:rsidRPr="004D0070">
        <w:rPr>
          <w:sz w:val="32"/>
          <w:szCs w:val="32"/>
        </w:rPr>
        <w:t>.</w:t>
      </w:r>
      <w:r w:rsidRPr="004D0070">
        <w:rPr>
          <w:sz w:val="32"/>
          <w:szCs w:val="32"/>
        </w:rPr>
        <w:t xml:space="preserve"> </w:t>
      </w:r>
      <w:r w:rsidR="00F873D5" w:rsidRPr="004D0070">
        <w:rPr>
          <w:sz w:val="32"/>
          <w:szCs w:val="32"/>
        </w:rPr>
        <w:t>For example, t</w:t>
      </w:r>
      <w:r w:rsidRPr="004D0070">
        <w:rPr>
          <w:sz w:val="32"/>
          <w:szCs w:val="32"/>
        </w:rPr>
        <w:t xml:space="preserve">he Rural Digital Opportunity Fund </w:t>
      </w:r>
      <w:r w:rsidR="006D6183" w:rsidRPr="004D0070">
        <w:rPr>
          <w:sz w:val="32"/>
          <w:szCs w:val="32"/>
        </w:rPr>
        <w:t>was</w:t>
      </w:r>
      <w:r w:rsidR="00F873D5" w:rsidRPr="004D0070">
        <w:rPr>
          <w:sz w:val="32"/>
          <w:szCs w:val="32"/>
        </w:rPr>
        <w:t xml:space="preserve"> approved</w:t>
      </w:r>
      <w:r w:rsidRPr="004D0070">
        <w:rPr>
          <w:sz w:val="32"/>
          <w:szCs w:val="32"/>
        </w:rPr>
        <w:t xml:space="preserve"> </w:t>
      </w:r>
      <w:r w:rsidR="00F873D5" w:rsidRPr="004D0070">
        <w:rPr>
          <w:sz w:val="32"/>
          <w:szCs w:val="32"/>
        </w:rPr>
        <w:t>by the</w:t>
      </w:r>
      <w:r w:rsidR="00252B76" w:rsidRPr="004D0070">
        <w:rPr>
          <w:sz w:val="32"/>
          <w:szCs w:val="32"/>
        </w:rPr>
        <w:t xml:space="preserve"> U.S.</w:t>
      </w:r>
      <w:r w:rsidR="00F873D5" w:rsidRPr="004D0070">
        <w:rPr>
          <w:sz w:val="32"/>
          <w:szCs w:val="32"/>
        </w:rPr>
        <w:t xml:space="preserve"> FCC </w:t>
      </w:r>
      <w:r w:rsidRPr="004D0070">
        <w:rPr>
          <w:sz w:val="32"/>
          <w:szCs w:val="32"/>
        </w:rPr>
        <w:t>to allocate $20</w:t>
      </w:r>
      <w:r w:rsidR="00051830">
        <w:rPr>
          <w:sz w:val="32"/>
          <w:szCs w:val="32"/>
        </w:rPr>
        <w:t xml:space="preserve"> </w:t>
      </w:r>
      <w:r w:rsidR="00596BF3">
        <w:rPr>
          <w:sz w:val="32"/>
          <w:szCs w:val="32"/>
        </w:rPr>
        <w:t>billion</w:t>
      </w:r>
      <w:r w:rsidRPr="004D0070">
        <w:rPr>
          <w:sz w:val="32"/>
          <w:szCs w:val="32"/>
        </w:rPr>
        <w:t xml:space="preserve"> over the next 10 years to broadband providers</w:t>
      </w:r>
      <w:r w:rsidR="00F873D5" w:rsidRPr="004D0070">
        <w:rPr>
          <w:sz w:val="32"/>
          <w:szCs w:val="32"/>
        </w:rPr>
        <w:t xml:space="preserve">, </w:t>
      </w:r>
      <w:r w:rsidR="006D6183" w:rsidRPr="004D0070">
        <w:rPr>
          <w:sz w:val="32"/>
          <w:szCs w:val="32"/>
        </w:rPr>
        <w:t xml:space="preserve">which </w:t>
      </w:r>
      <w:r w:rsidR="00F873D5" w:rsidRPr="004D0070">
        <w:rPr>
          <w:sz w:val="32"/>
          <w:szCs w:val="32"/>
        </w:rPr>
        <w:t>ensure</w:t>
      </w:r>
      <w:r w:rsidR="006D6183" w:rsidRPr="004D0070">
        <w:rPr>
          <w:sz w:val="32"/>
          <w:szCs w:val="32"/>
        </w:rPr>
        <w:t>s</w:t>
      </w:r>
      <w:r w:rsidR="00F873D5" w:rsidRPr="004D0070">
        <w:rPr>
          <w:sz w:val="32"/>
          <w:szCs w:val="32"/>
        </w:rPr>
        <w:t xml:space="preserve"> residents in rural areas have access to quality broadband internet connections. </w:t>
      </w:r>
    </w:p>
    <w:p w14:paraId="52CC6F00" w14:textId="4FEE2749" w:rsidR="00624702" w:rsidRPr="004D0070" w:rsidRDefault="00F873D5" w:rsidP="00FB6A3D">
      <w:pPr>
        <w:rPr>
          <w:sz w:val="32"/>
          <w:szCs w:val="32"/>
        </w:rPr>
      </w:pPr>
      <w:r w:rsidRPr="004D0070">
        <w:rPr>
          <w:sz w:val="32"/>
          <w:szCs w:val="32"/>
        </w:rPr>
        <w:t>In addition to fixed broadband funding, the FCC</w:t>
      </w:r>
      <w:r w:rsidR="00624702" w:rsidRPr="004D0070">
        <w:rPr>
          <w:sz w:val="32"/>
          <w:szCs w:val="32"/>
        </w:rPr>
        <w:t xml:space="preserve"> </w:t>
      </w:r>
      <w:r w:rsidRPr="004D0070">
        <w:rPr>
          <w:sz w:val="32"/>
          <w:szCs w:val="32"/>
        </w:rPr>
        <w:t xml:space="preserve">also approved what they </w:t>
      </w:r>
      <w:r w:rsidR="006D6183" w:rsidRPr="004D0070">
        <w:rPr>
          <w:sz w:val="32"/>
          <w:szCs w:val="32"/>
        </w:rPr>
        <w:t>dub</w:t>
      </w:r>
      <w:r w:rsidRPr="004D0070">
        <w:rPr>
          <w:sz w:val="32"/>
          <w:szCs w:val="32"/>
        </w:rPr>
        <w:t xml:space="preserve"> </w:t>
      </w:r>
      <w:r w:rsidR="008500EE" w:rsidRPr="004D0070">
        <w:rPr>
          <w:sz w:val="32"/>
          <w:szCs w:val="32"/>
        </w:rPr>
        <w:t xml:space="preserve">the </w:t>
      </w:r>
      <w:r w:rsidRPr="004D0070">
        <w:rPr>
          <w:sz w:val="32"/>
          <w:szCs w:val="32"/>
        </w:rPr>
        <w:t>5G Fund</w:t>
      </w:r>
      <w:r w:rsidR="00624702" w:rsidRPr="004D0070">
        <w:rPr>
          <w:sz w:val="32"/>
          <w:szCs w:val="32"/>
        </w:rPr>
        <w:t xml:space="preserve"> for Rural America</w:t>
      </w:r>
      <w:r w:rsidRPr="004D0070">
        <w:rPr>
          <w:sz w:val="32"/>
          <w:szCs w:val="32"/>
        </w:rPr>
        <w:t>, which provides $9</w:t>
      </w:r>
      <w:r w:rsidR="00051830">
        <w:rPr>
          <w:sz w:val="32"/>
          <w:szCs w:val="32"/>
        </w:rPr>
        <w:t xml:space="preserve"> </w:t>
      </w:r>
      <w:r w:rsidR="00596BF3">
        <w:rPr>
          <w:sz w:val="32"/>
          <w:szCs w:val="32"/>
        </w:rPr>
        <w:t>billion</w:t>
      </w:r>
      <w:r w:rsidRPr="004D0070">
        <w:rPr>
          <w:sz w:val="32"/>
          <w:szCs w:val="32"/>
        </w:rPr>
        <w:t xml:space="preserve"> for </w:t>
      </w:r>
      <w:r w:rsidR="003B4E92">
        <w:rPr>
          <w:sz w:val="32"/>
          <w:szCs w:val="32"/>
        </w:rPr>
        <w:t xml:space="preserve">the </w:t>
      </w:r>
      <w:r w:rsidRPr="004D0070">
        <w:rPr>
          <w:sz w:val="32"/>
          <w:szCs w:val="32"/>
        </w:rPr>
        <w:t xml:space="preserve">deployment of 5G </w:t>
      </w:r>
      <w:r w:rsidR="00624702" w:rsidRPr="004D0070">
        <w:rPr>
          <w:sz w:val="32"/>
          <w:szCs w:val="32"/>
        </w:rPr>
        <w:t>mobile broadband</w:t>
      </w:r>
      <w:r w:rsidRPr="004D0070">
        <w:rPr>
          <w:sz w:val="32"/>
          <w:szCs w:val="32"/>
        </w:rPr>
        <w:t xml:space="preserve"> in rural areas over a 10</w:t>
      </w:r>
      <w:r w:rsidR="00252B76" w:rsidRPr="004D0070">
        <w:rPr>
          <w:sz w:val="32"/>
          <w:szCs w:val="32"/>
        </w:rPr>
        <w:t>-</w:t>
      </w:r>
      <w:r w:rsidRPr="004D0070">
        <w:rPr>
          <w:sz w:val="32"/>
          <w:szCs w:val="32"/>
        </w:rPr>
        <w:t xml:space="preserve">year period (see the AGL article titled </w:t>
      </w:r>
      <w:hyperlink r:id="rId8" w:history="1">
        <w:r w:rsidRPr="004D0070">
          <w:rPr>
            <w:rStyle w:val="Hyperlink"/>
            <w:sz w:val="32"/>
            <w:szCs w:val="32"/>
          </w:rPr>
          <w:t>5G Fund Proposed for Remote Rural America</w:t>
        </w:r>
      </w:hyperlink>
      <w:r w:rsidRPr="004D0070">
        <w:rPr>
          <w:sz w:val="32"/>
          <w:szCs w:val="32"/>
        </w:rPr>
        <w:t xml:space="preserve"> for more information). </w:t>
      </w:r>
    </w:p>
    <w:p w14:paraId="6A295C86" w14:textId="77777777" w:rsidR="0043207A" w:rsidRDefault="00624702" w:rsidP="00FB6A3D">
      <w:pPr>
        <w:rPr>
          <w:sz w:val="32"/>
          <w:szCs w:val="32"/>
        </w:rPr>
      </w:pPr>
      <w:r w:rsidRPr="004D0070">
        <w:rPr>
          <w:sz w:val="32"/>
          <w:szCs w:val="32"/>
        </w:rPr>
        <w:t xml:space="preserve">However, timing is a major issue for these government initiatives aimed at closing the digital divide. The 5G Fund for Rural America auction is not slated to begin until 2021, and that plan is based on using the former Mobility Fund II map. An additional plan </w:t>
      </w:r>
      <w:r w:rsidR="006D6183" w:rsidRPr="004D0070">
        <w:rPr>
          <w:sz w:val="32"/>
          <w:szCs w:val="32"/>
        </w:rPr>
        <w:t>was</w:t>
      </w:r>
      <w:r w:rsidRPr="004D0070">
        <w:rPr>
          <w:sz w:val="32"/>
          <w:szCs w:val="32"/>
        </w:rPr>
        <w:t xml:space="preserve"> proposed by the FCC that includes updating the coverage maps</w:t>
      </w:r>
      <w:r w:rsidR="00051830">
        <w:rPr>
          <w:sz w:val="32"/>
          <w:szCs w:val="32"/>
        </w:rPr>
        <w:t xml:space="preserve"> and</w:t>
      </w:r>
      <w:r w:rsidRPr="004D0070">
        <w:rPr>
          <w:sz w:val="32"/>
          <w:szCs w:val="32"/>
        </w:rPr>
        <w:t xml:space="preserve"> </w:t>
      </w:r>
      <w:r w:rsidR="006D6183" w:rsidRPr="004D0070">
        <w:rPr>
          <w:sz w:val="32"/>
          <w:szCs w:val="32"/>
        </w:rPr>
        <w:t xml:space="preserve">further extending </w:t>
      </w:r>
      <w:r w:rsidRPr="004D0070">
        <w:rPr>
          <w:sz w:val="32"/>
          <w:szCs w:val="32"/>
        </w:rPr>
        <w:t>the auction</w:t>
      </w:r>
      <w:r w:rsidR="006D6183" w:rsidRPr="004D0070">
        <w:rPr>
          <w:sz w:val="32"/>
          <w:szCs w:val="32"/>
        </w:rPr>
        <w:t xml:space="preserve"> date</w:t>
      </w:r>
      <w:r w:rsidRPr="004D0070">
        <w:rPr>
          <w:sz w:val="32"/>
          <w:szCs w:val="32"/>
        </w:rPr>
        <w:t xml:space="preserve"> until 2023. </w:t>
      </w:r>
      <w:r w:rsidR="006D6183" w:rsidRPr="004D0070">
        <w:rPr>
          <w:sz w:val="32"/>
          <w:szCs w:val="32"/>
        </w:rPr>
        <w:t>B</w:t>
      </w:r>
      <w:r w:rsidRPr="004D0070">
        <w:rPr>
          <w:sz w:val="32"/>
          <w:szCs w:val="32"/>
        </w:rPr>
        <w:t xml:space="preserve">oth plans </w:t>
      </w:r>
      <w:r w:rsidR="006D6183" w:rsidRPr="004D0070">
        <w:rPr>
          <w:sz w:val="32"/>
          <w:szCs w:val="32"/>
        </w:rPr>
        <w:t>were</w:t>
      </w:r>
      <w:r w:rsidRPr="004D0070">
        <w:rPr>
          <w:sz w:val="32"/>
          <w:szCs w:val="32"/>
        </w:rPr>
        <w:t xml:space="preserve"> met with resistance from the Competitive Carriers Association (</w:t>
      </w:r>
      <w:proofErr w:type="spellStart"/>
      <w:r w:rsidRPr="004D0070">
        <w:rPr>
          <w:sz w:val="32"/>
          <w:szCs w:val="32"/>
        </w:rPr>
        <w:t>CCA</w:t>
      </w:r>
      <w:proofErr w:type="spellEnd"/>
      <w:r w:rsidRPr="004D0070">
        <w:rPr>
          <w:sz w:val="32"/>
          <w:szCs w:val="32"/>
        </w:rPr>
        <w:t xml:space="preserve">), which represents rural operators, </w:t>
      </w:r>
      <w:r w:rsidR="00A11FAC" w:rsidRPr="004D0070">
        <w:rPr>
          <w:sz w:val="32"/>
          <w:szCs w:val="32"/>
        </w:rPr>
        <w:t>due to concerns about timing</w:t>
      </w:r>
      <w:r w:rsidRPr="004D0070">
        <w:rPr>
          <w:sz w:val="32"/>
          <w:szCs w:val="32"/>
        </w:rPr>
        <w:t xml:space="preserve">. </w:t>
      </w:r>
    </w:p>
    <w:p w14:paraId="55F98C70" w14:textId="1183037C" w:rsidR="00F873D5" w:rsidRPr="004D0070" w:rsidRDefault="006D6183" w:rsidP="00FB6A3D">
      <w:pPr>
        <w:rPr>
          <w:sz w:val="32"/>
          <w:szCs w:val="32"/>
        </w:rPr>
      </w:pPr>
      <w:r w:rsidRPr="004D0070">
        <w:rPr>
          <w:sz w:val="32"/>
          <w:szCs w:val="32"/>
        </w:rPr>
        <w:t xml:space="preserve">Both the network </w:t>
      </w:r>
      <w:r w:rsidR="00624702" w:rsidRPr="004D0070">
        <w:rPr>
          <w:sz w:val="32"/>
          <w:szCs w:val="32"/>
        </w:rPr>
        <w:t>build</w:t>
      </w:r>
      <w:r w:rsidR="00252B76" w:rsidRPr="004D0070">
        <w:rPr>
          <w:sz w:val="32"/>
          <w:szCs w:val="32"/>
        </w:rPr>
        <w:t>-</w:t>
      </w:r>
      <w:r w:rsidR="00624702" w:rsidRPr="004D0070">
        <w:rPr>
          <w:sz w:val="32"/>
          <w:szCs w:val="32"/>
        </w:rPr>
        <w:t xml:space="preserve">out </w:t>
      </w:r>
      <w:r w:rsidRPr="004D0070">
        <w:rPr>
          <w:sz w:val="32"/>
          <w:szCs w:val="32"/>
        </w:rPr>
        <w:t xml:space="preserve">and the auction need to happen in a timely manner </w:t>
      </w:r>
      <w:r w:rsidR="00624702" w:rsidRPr="004D0070">
        <w:rPr>
          <w:sz w:val="32"/>
          <w:szCs w:val="32"/>
        </w:rPr>
        <w:t xml:space="preserve">to close the digital divide </w:t>
      </w:r>
      <w:r w:rsidR="00A11FAC" w:rsidRPr="004D0070">
        <w:rPr>
          <w:sz w:val="32"/>
          <w:szCs w:val="32"/>
        </w:rPr>
        <w:t>as soon as possible</w:t>
      </w:r>
      <w:r w:rsidR="005362A0" w:rsidRPr="004D0070">
        <w:rPr>
          <w:sz w:val="32"/>
          <w:szCs w:val="32"/>
        </w:rPr>
        <w:t>.</w:t>
      </w:r>
      <w:r w:rsidR="00A901D6" w:rsidRPr="004D0070">
        <w:rPr>
          <w:sz w:val="32"/>
          <w:szCs w:val="32"/>
        </w:rPr>
        <w:t xml:space="preserve"> </w:t>
      </w:r>
      <w:r w:rsidR="00A11FAC" w:rsidRPr="004D0070">
        <w:rPr>
          <w:sz w:val="32"/>
          <w:szCs w:val="32"/>
        </w:rPr>
        <w:t>Since it</w:t>
      </w:r>
      <w:r w:rsidR="00A901D6" w:rsidRPr="004D0070">
        <w:rPr>
          <w:sz w:val="32"/>
          <w:szCs w:val="32"/>
        </w:rPr>
        <w:t xml:space="preserve"> can take </w:t>
      </w:r>
      <w:r w:rsidR="00637BE0" w:rsidRPr="004D0070">
        <w:rPr>
          <w:sz w:val="32"/>
          <w:szCs w:val="32"/>
        </w:rPr>
        <w:t>six</w:t>
      </w:r>
      <w:r w:rsidR="00A901D6" w:rsidRPr="004D0070">
        <w:rPr>
          <w:sz w:val="32"/>
          <w:szCs w:val="32"/>
        </w:rPr>
        <w:t xml:space="preserve"> months to a year or more to deploy mobile broadband networks in rural areas using terrestrial backhaul</w:t>
      </w:r>
      <w:r w:rsidR="00082F74" w:rsidRPr="004D0070">
        <w:rPr>
          <w:sz w:val="32"/>
          <w:szCs w:val="32"/>
        </w:rPr>
        <w:t>,</w:t>
      </w:r>
      <w:r w:rsidRPr="004D0070">
        <w:rPr>
          <w:sz w:val="32"/>
          <w:szCs w:val="32"/>
        </w:rPr>
        <w:t xml:space="preserve"> the timing could extend to 2025</w:t>
      </w:r>
      <w:r w:rsidR="00A901D6" w:rsidRPr="004D0070">
        <w:rPr>
          <w:sz w:val="32"/>
          <w:szCs w:val="32"/>
        </w:rPr>
        <w:t xml:space="preserve"> before many of these areas have access to coverage.</w:t>
      </w:r>
    </w:p>
    <w:p w14:paraId="6EDCDF7B" w14:textId="66F66E6F" w:rsidR="00D7774F" w:rsidRPr="004D0070" w:rsidRDefault="004201DA" w:rsidP="00FB6A3D">
      <w:pPr>
        <w:rPr>
          <w:sz w:val="32"/>
          <w:szCs w:val="32"/>
        </w:rPr>
      </w:pPr>
      <w:r w:rsidRPr="004D0070">
        <w:rPr>
          <w:sz w:val="32"/>
          <w:szCs w:val="32"/>
        </w:rPr>
        <w:t>There is a viable solution that addresses the challenges of cost, timing</w:t>
      </w:r>
      <w:r w:rsidR="003B4E92">
        <w:rPr>
          <w:sz w:val="32"/>
          <w:szCs w:val="32"/>
        </w:rPr>
        <w:t>,</w:t>
      </w:r>
      <w:r w:rsidRPr="004D0070">
        <w:rPr>
          <w:sz w:val="32"/>
          <w:szCs w:val="32"/>
        </w:rPr>
        <w:t xml:space="preserve"> and the complexity associated with </w:t>
      </w:r>
      <w:r w:rsidR="00613B58" w:rsidRPr="004D0070">
        <w:rPr>
          <w:sz w:val="32"/>
          <w:szCs w:val="32"/>
        </w:rPr>
        <w:t>connecting</w:t>
      </w:r>
      <w:r w:rsidRPr="004D0070">
        <w:rPr>
          <w:sz w:val="32"/>
          <w:szCs w:val="32"/>
        </w:rPr>
        <w:t xml:space="preserve"> unconnected areas of rural America: </w:t>
      </w:r>
      <w:r w:rsidR="00F147E7" w:rsidRPr="004D0070">
        <w:rPr>
          <w:sz w:val="32"/>
          <w:szCs w:val="32"/>
        </w:rPr>
        <w:t xml:space="preserve">satellite </w:t>
      </w:r>
      <w:r w:rsidRPr="004D0070">
        <w:rPr>
          <w:sz w:val="32"/>
          <w:szCs w:val="32"/>
        </w:rPr>
        <w:t xml:space="preserve">backhaul. By utilizing quality satellite backhaul in place of terrestrial backhaul (or even as an interim solution), </w:t>
      </w:r>
      <w:r w:rsidR="00841268" w:rsidRPr="004D0070">
        <w:rPr>
          <w:sz w:val="32"/>
          <w:szCs w:val="32"/>
        </w:rPr>
        <w:t xml:space="preserve">mobile operators, and even tower companies interested in new business </w:t>
      </w:r>
      <w:r w:rsidR="00841268" w:rsidRPr="004D0070">
        <w:rPr>
          <w:sz w:val="32"/>
          <w:szCs w:val="32"/>
        </w:rPr>
        <w:lastRenderedPageBreak/>
        <w:t xml:space="preserve">models, can quickly and cost-effectively </w:t>
      </w:r>
      <w:r w:rsidRPr="004D0070">
        <w:rPr>
          <w:sz w:val="32"/>
          <w:szCs w:val="32"/>
        </w:rPr>
        <w:t>deploy 4G or 5G coverage in any place</w:t>
      </w:r>
      <w:r w:rsidR="003B4E92">
        <w:rPr>
          <w:sz w:val="32"/>
          <w:szCs w:val="32"/>
        </w:rPr>
        <w:t>,</w:t>
      </w:r>
      <w:r w:rsidRPr="004D0070">
        <w:rPr>
          <w:sz w:val="32"/>
          <w:szCs w:val="32"/>
        </w:rPr>
        <w:t xml:space="preserve"> and for any purpose</w:t>
      </w:r>
      <w:r w:rsidR="0043207A">
        <w:rPr>
          <w:sz w:val="32"/>
          <w:szCs w:val="32"/>
        </w:rPr>
        <w:t xml:space="preserve"> regardless of</w:t>
      </w:r>
      <w:r w:rsidRPr="004D0070">
        <w:rPr>
          <w:sz w:val="32"/>
          <w:szCs w:val="32"/>
        </w:rPr>
        <w:t xml:space="preserve"> how rural</w:t>
      </w:r>
      <w:r w:rsidR="00637BE0" w:rsidRPr="004D0070">
        <w:rPr>
          <w:sz w:val="32"/>
          <w:szCs w:val="32"/>
        </w:rPr>
        <w:t xml:space="preserve"> or remote the area</w:t>
      </w:r>
      <w:r w:rsidR="00613B58" w:rsidRPr="004D0070">
        <w:rPr>
          <w:sz w:val="32"/>
          <w:szCs w:val="32"/>
        </w:rPr>
        <w:t xml:space="preserve">. </w:t>
      </w:r>
    </w:p>
    <w:p w14:paraId="39438754" w14:textId="6C1C747A" w:rsidR="00D7774F" w:rsidRPr="004D0070" w:rsidRDefault="00613B58" w:rsidP="00FB6A3D">
      <w:pPr>
        <w:rPr>
          <w:sz w:val="32"/>
          <w:szCs w:val="32"/>
        </w:rPr>
      </w:pPr>
      <w:r w:rsidRPr="004D0070">
        <w:rPr>
          <w:sz w:val="32"/>
          <w:szCs w:val="32"/>
        </w:rPr>
        <w:t xml:space="preserve">While satellite backhaul alone, in the form of capacity, is suitable for larger mobile operators </w:t>
      </w:r>
      <w:r w:rsidR="00080FC8" w:rsidRPr="004D0070">
        <w:rPr>
          <w:sz w:val="32"/>
          <w:szCs w:val="32"/>
        </w:rPr>
        <w:t>that have</w:t>
      </w:r>
      <w:r w:rsidRPr="004D0070">
        <w:rPr>
          <w:sz w:val="32"/>
          <w:szCs w:val="32"/>
        </w:rPr>
        <w:t xml:space="preserve"> dedicated satellite teams in their organizations, most rural operators do not have this luxury. </w:t>
      </w:r>
      <w:r w:rsidR="00080FC8" w:rsidRPr="004D0070">
        <w:rPr>
          <w:sz w:val="32"/>
          <w:szCs w:val="32"/>
        </w:rPr>
        <w:t>For rural operators and tower companies looking for ways to offer new services to mobile operators, a fully managed cellular backhaul service over satellite is ideal</w:t>
      </w:r>
      <w:r w:rsidR="00596BF3">
        <w:rPr>
          <w:sz w:val="32"/>
          <w:szCs w:val="32"/>
        </w:rPr>
        <w:t>.</w:t>
      </w:r>
      <w:r w:rsidR="00D7774F" w:rsidRPr="004D0070">
        <w:rPr>
          <w:sz w:val="32"/>
          <w:szCs w:val="32"/>
        </w:rPr>
        <w:t xml:space="preserve"> </w:t>
      </w:r>
    </w:p>
    <w:p w14:paraId="7C18629D" w14:textId="7798D0A5" w:rsidR="00F52800" w:rsidRPr="004D0070" w:rsidRDefault="001F377B" w:rsidP="00FB6A3D">
      <w:pPr>
        <w:rPr>
          <w:sz w:val="32"/>
          <w:szCs w:val="32"/>
        </w:rPr>
      </w:pPr>
      <w:r w:rsidRPr="004D0070">
        <w:rPr>
          <w:sz w:val="32"/>
          <w:szCs w:val="32"/>
        </w:rPr>
        <w:t xml:space="preserve">There are many </w:t>
      </w:r>
      <w:r w:rsidR="00F52800" w:rsidRPr="004D0070">
        <w:rPr>
          <w:sz w:val="32"/>
          <w:szCs w:val="32"/>
        </w:rPr>
        <w:t>advantages</w:t>
      </w:r>
      <w:r w:rsidRPr="004D0070">
        <w:rPr>
          <w:sz w:val="32"/>
          <w:szCs w:val="32"/>
        </w:rPr>
        <w:t xml:space="preserve"> to using a</w:t>
      </w:r>
      <w:r w:rsidR="00F52800" w:rsidRPr="004D0070">
        <w:rPr>
          <w:sz w:val="32"/>
          <w:szCs w:val="32"/>
        </w:rPr>
        <w:t xml:space="preserve">n </w:t>
      </w:r>
      <w:r w:rsidRPr="004D0070">
        <w:rPr>
          <w:sz w:val="32"/>
          <w:szCs w:val="32"/>
        </w:rPr>
        <w:t xml:space="preserve">end-to-end satellite managed service </w:t>
      </w:r>
      <w:r w:rsidR="00F52800" w:rsidRPr="004D0070">
        <w:rPr>
          <w:sz w:val="32"/>
          <w:szCs w:val="32"/>
        </w:rPr>
        <w:t>to backhaul</w:t>
      </w:r>
      <w:r w:rsidRPr="004D0070">
        <w:rPr>
          <w:sz w:val="32"/>
          <w:szCs w:val="32"/>
        </w:rPr>
        <w:t xml:space="preserve"> cell sites in rural areas</w:t>
      </w:r>
      <w:r w:rsidR="00F52800" w:rsidRPr="004D0070">
        <w:rPr>
          <w:sz w:val="32"/>
          <w:szCs w:val="32"/>
        </w:rPr>
        <w:t xml:space="preserve"> for 4G or 5G coverage</w:t>
      </w:r>
      <w:r w:rsidRPr="004D0070">
        <w:rPr>
          <w:sz w:val="32"/>
          <w:szCs w:val="32"/>
        </w:rPr>
        <w:t xml:space="preserve">. </w:t>
      </w:r>
      <w:r w:rsidR="003975E1" w:rsidRPr="004D0070">
        <w:rPr>
          <w:sz w:val="32"/>
          <w:szCs w:val="32"/>
        </w:rPr>
        <w:t>These include:</w:t>
      </w:r>
    </w:p>
    <w:p w14:paraId="2C3DEE06" w14:textId="664E8C7F" w:rsidR="00F52800" w:rsidRPr="004D0070" w:rsidRDefault="00F52800" w:rsidP="00F52800">
      <w:pPr>
        <w:pStyle w:val="ListParagraph"/>
        <w:numPr>
          <w:ilvl w:val="0"/>
          <w:numId w:val="4"/>
        </w:numPr>
        <w:rPr>
          <w:sz w:val="32"/>
          <w:szCs w:val="32"/>
        </w:rPr>
      </w:pPr>
      <w:r w:rsidRPr="004D0070">
        <w:rPr>
          <w:sz w:val="32"/>
          <w:szCs w:val="32"/>
        </w:rPr>
        <w:t>T</w:t>
      </w:r>
      <w:r w:rsidR="001F377B" w:rsidRPr="004D0070">
        <w:rPr>
          <w:sz w:val="32"/>
          <w:szCs w:val="32"/>
        </w:rPr>
        <w:t xml:space="preserve">he ubiquitous nature of satellite </w:t>
      </w:r>
      <w:r w:rsidR="003975E1" w:rsidRPr="004D0070">
        <w:rPr>
          <w:sz w:val="32"/>
          <w:szCs w:val="32"/>
        </w:rPr>
        <w:t>for</w:t>
      </w:r>
      <w:r w:rsidR="001F377B" w:rsidRPr="004D0070">
        <w:rPr>
          <w:sz w:val="32"/>
          <w:szCs w:val="32"/>
        </w:rPr>
        <w:t xml:space="preserve"> rapid deployment of mobile broadband coverage in </w:t>
      </w:r>
      <w:r w:rsidRPr="004D0070">
        <w:rPr>
          <w:sz w:val="32"/>
          <w:szCs w:val="32"/>
        </w:rPr>
        <w:t xml:space="preserve">any </w:t>
      </w:r>
      <w:r w:rsidR="001F377B" w:rsidRPr="004D0070">
        <w:rPr>
          <w:sz w:val="32"/>
          <w:szCs w:val="32"/>
        </w:rPr>
        <w:t>rural area,</w:t>
      </w:r>
      <w:r w:rsidRPr="004D0070">
        <w:rPr>
          <w:sz w:val="32"/>
          <w:szCs w:val="32"/>
        </w:rPr>
        <w:t xml:space="preserve"> no matter how remote</w:t>
      </w:r>
      <w:r w:rsidR="003975E1" w:rsidRPr="004D0070">
        <w:rPr>
          <w:sz w:val="32"/>
          <w:szCs w:val="32"/>
        </w:rPr>
        <w:t xml:space="preserve"> – backhaul in weeks instead of months</w:t>
      </w:r>
      <w:r w:rsidR="001F377B" w:rsidRPr="004D0070">
        <w:rPr>
          <w:sz w:val="32"/>
          <w:szCs w:val="32"/>
        </w:rPr>
        <w:t xml:space="preserve"> </w:t>
      </w:r>
    </w:p>
    <w:p w14:paraId="159C6B8A" w14:textId="6E70D606" w:rsidR="003C5457" w:rsidRPr="004D0070" w:rsidRDefault="00F52800" w:rsidP="00F52800">
      <w:pPr>
        <w:pStyle w:val="ListParagraph"/>
        <w:numPr>
          <w:ilvl w:val="0"/>
          <w:numId w:val="4"/>
        </w:numPr>
        <w:rPr>
          <w:sz w:val="32"/>
          <w:szCs w:val="32"/>
        </w:rPr>
      </w:pPr>
      <w:r w:rsidRPr="004D0070">
        <w:rPr>
          <w:sz w:val="32"/>
          <w:szCs w:val="32"/>
        </w:rPr>
        <w:t>A</w:t>
      </w:r>
      <w:r w:rsidR="00D7774F" w:rsidRPr="004D0070">
        <w:rPr>
          <w:sz w:val="32"/>
          <w:szCs w:val="32"/>
        </w:rPr>
        <w:t>dvances in satellite technology</w:t>
      </w:r>
      <w:r w:rsidR="003975E1" w:rsidRPr="004D0070">
        <w:rPr>
          <w:sz w:val="32"/>
          <w:szCs w:val="32"/>
        </w:rPr>
        <w:t xml:space="preserve"> that </w:t>
      </w:r>
      <w:r w:rsidR="003C5457" w:rsidRPr="004D0070">
        <w:rPr>
          <w:sz w:val="32"/>
          <w:szCs w:val="32"/>
        </w:rPr>
        <w:t xml:space="preserve">provide </w:t>
      </w:r>
      <w:r w:rsidR="00EF7412" w:rsidRPr="004D0070">
        <w:rPr>
          <w:sz w:val="32"/>
          <w:szCs w:val="32"/>
        </w:rPr>
        <w:t xml:space="preserve">connectivity to a network of rural cell sites </w:t>
      </w:r>
      <w:r w:rsidR="003C5457" w:rsidRPr="004D0070">
        <w:rPr>
          <w:sz w:val="32"/>
          <w:szCs w:val="32"/>
        </w:rPr>
        <w:t>in a</w:t>
      </w:r>
      <w:r w:rsidR="00EF7412" w:rsidRPr="004D0070">
        <w:rPr>
          <w:sz w:val="32"/>
          <w:szCs w:val="32"/>
        </w:rPr>
        <w:t xml:space="preserve"> cost-efficient </w:t>
      </w:r>
      <w:r w:rsidR="003C5457" w:rsidRPr="004D0070">
        <w:rPr>
          <w:sz w:val="32"/>
          <w:szCs w:val="32"/>
        </w:rPr>
        <w:t>manner</w:t>
      </w:r>
      <w:r w:rsidR="003975E1" w:rsidRPr="004D0070">
        <w:rPr>
          <w:sz w:val="32"/>
          <w:szCs w:val="32"/>
        </w:rPr>
        <w:t xml:space="preserve"> by</w:t>
      </w:r>
      <w:r w:rsidR="003C5457" w:rsidRPr="004D0070">
        <w:rPr>
          <w:sz w:val="32"/>
          <w:szCs w:val="32"/>
        </w:rPr>
        <w:t xml:space="preserve"> dynamically distributing bandwidth based on per-site traffic demand</w:t>
      </w:r>
    </w:p>
    <w:p w14:paraId="20F82597" w14:textId="79CFA7FA" w:rsidR="00D7774F" w:rsidRPr="004D0070" w:rsidRDefault="00F52800" w:rsidP="00F52800">
      <w:pPr>
        <w:pStyle w:val="ListParagraph"/>
        <w:numPr>
          <w:ilvl w:val="0"/>
          <w:numId w:val="4"/>
        </w:numPr>
        <w:rPr>
          <w:sz w:val="32"/>
          <w:szCs w:val="32"/>
        </w:rPr>
      </w:pPr>
      <w:r w:rsidRPr="004D0070">
        <w:rPr>
          <w:sz w:val="32"/>
          <w:szCs w:val="32"/>
        </w:rPr>
        <w:t>Technological advances</w:t>
      </w:r>
      <w:r w:rsidR="003C5457" w:rsidRPr="004D0070">
        <w:rPr>
          <w:sz w:val="32"/>
          <w:szCs w:val="32"/>
        </w:rPr>
        <w:t xml:space="preserve">, </w:t>
      </w:r>
      <w:r w:rsidR="003975E1" w:rsidRPr="004D0070">
        <w:rPr>
          <w:sz w:val="32"/>
          <w:szCs w:val="32"/>
        </w:rPr>
        <w:t>including forward error correction and acceleration,</w:t>
      </w:r>
      <w:r w:rsidRPr="004D0070">
        <w:rPr>
          <w:sz w:val="32"/>
          <w:szCs w:val="32"/>
        </w:rPr>
        <w:t xml:space="preserve"> </w:t>
      </w:r>
      <w:r w:rsidR="003975E1" w:rsidRPr="004D0070">
        <w:rPr>
          <w:sz w:val="32"/>
          <w:szCs w:val="32"/>
        </w:rPr>
        <w:t>to ensure</w:t>
      </w:r>
      <w:r w:rsidRPr="004D0070">
        <w:rPr>
          <w:sz w:val="32"/>
          <w:szCs w:val="32"/>
        </w:rPr>
        <w:t xml:space="preserve"> strict quality of service (QoS) requirements</w:t>
      </w:r>
      <w:r w:rsidR="003975E1" w:rsidRPr="004D0070">
        <w:rPr>
          <w:sz w:val="32"/>
          <w:szCs w:val="32"/>
        </w:rPr>
        <w:t xml:space="preserve"> are met</w:t>
      </w:r>
      <w:r w:rsidRPr="004D0070">
        <w:rPr>
          <w:sz w:val="32"/>
          <w:szCs w:val="32"/>
        </w:rPr>
        <w:t xml:space="preserve"> and fiber-like connectivity</w:t>
      </w:r>
      <w:r w:rsidR="003975E1" w:rsidRPr="004D0070">
        <w:rPr>
          <w:sz w:val="32"/>
          <w:szCs w:val="32"/>
        </w:rPr>
        <w:t xml:space="preserve"> is delivered</w:t>
      </w:r>
      <w:r w:rsidRPr="004D0070">
        <w:rPr>
          <w:sz w:val="32"/>
          <w:szCs w:val="32"/>
        </w:rPr>
        <w:t xml:space="preserve"> for optimal quality of experience (QoE) </w:t>
      </w:r>
    </w:p>
    <w:p w14:paraId="71441B0A" w14:textId="2E6C0F24" w:rsidR="003C5457" w:rsidRPr="004D0070" w:rsidRDefault="003975E1" w:rsidP="003C5457">
      <w:pPr>
        <w:pStyle w:val="ListParagraph"/>
        <w:numPr>
          <w:ilvl w:val="0"/>
          <w:numId w:val="4"/>
        </w:numPr>
        <w:rPr>
          <w:sz w:val="32"/>
          <w:szCs w:val="32"/>
        </w:rPr>
      </w:pPr>
      <w:r w:rsidRPr="004D0070">
        <w:rPr>
          <w:sz w:val="32"/>
          <w:szCs w:val="32"/>
        </w:rPr>
        <w:t>Low</w:t>
      </w:r>
      <w:r w:rsidR="00637BE0" w:rsidRPr="004D0070">
        <w:rPr>
          <w:sz w:val="32"/>
          <w:szCs w:val="32"/>
        </w:rPr>
        <w:t>-</w:t>
      </w:r>
      <w:r w:rsidRPr="004D0070">
        <w:rPr>
          <w:sz w:val="32"/>
          <w:szCs w:val="32"/>
        </w:rPr>
        <w:t>cost, v</w:t>
      </w:r>
      <w:r w:rsidR="003C5457" w:rsidRPr="004D0070">
        <w:rPr>
          <w:sz w:val="32"/>
          <w:szCs w:val="32"/>
        </w:rPr>
        <w:t xml:space="preserve">ery small satellite antennas </w:t>
      </w:r>
      <w:r w:rsidRPr="004D0070">
        <w:rPr>
          <w:sz w:val="32"/>
          <w:szCs w:val="32"/>
        </w:rPr>
        <w:t xml:space="preserve">that </w:t>
      </w:r>
      <w:r w:rsidR="003C5457" w:rsidRPr="004D0070">
        <w:rPr>
          <w:sz w:val="32"/>
          <w:szCs w:val="32"/>
        </w:rPr>
        <w:t>can be quickly installed</w:t>
      </w:r>
      <w:r w:rsidRPr="004D0070">
        <w:rPr>
          <w:sz w:val="32"/>
          <w:szCs w:val="32"/>
        </w:rPr>
        <w:t>, helping providers realize cost and time efficiencies</w:t>
      </w:r>
    </w:p>
    <w:p w14:paraId="0475C425" w14:textId="77777777" w:rsidR="00914B35" w:rsidRDefault="003C5457" w:rsidP="00F75904">
      <w:pPr>
        <w:pStyle w:val="ListParagraph"/>
        <w:numPr>
          <w:ilvl w:val="0"/>
          <w:numId w:val="4"/>
        </w:numPr>
        <w:rPr>
          <w:sz w:val="32"/>
          <w:szCs w:val="32"/>
        </w:rPr>
      </w:pPr>
      <w:r w:rsidRPr="00914B35">
        <w:rPr>
          <w:sz w:val="32"/>
          <w:szCs w:val="32"/>
        </w:rPr>
        <w:t>A variety of service plans and professional services</w:t>
      </w:r>
      <w:r w:rsidR="003975E1" w:rsidRPr="00914B35">
        <w:rPr>
          <w:sz w:val="32"/>
          <w:szCs w:val="32"/>
        </w:rPr>
        <w:t xml:space="preserve"> that</w:t>
      </w:r>
      <w:r w:rsidRPr="00914B35">
        <w:rPr>
          <w:sz w:val="32"/>
          <w:szCs w:val="32"/>
        </w:rPr>
        <w:t xml:space="preserve"> include </w:t>
      </w:r>
      <w:r w:rsidR="003975E1" w:rsidRPr="00914B35">
        <w:rPr>
          <w:sz w:val="32"/>
          <w:szCs w:val="32"/>
        </w:rPr>
        <w:t xml:space="preserve">access to a global space and terrestrial network, </w:t>
      </w:r>
      <w:r w:rsidRPr="00914B35">
        <w:rPr>
          <w:sz w:val="32"/>
          <w:szCs w:val="32"/>
        </w:rPr>
        <w:t xml:space="preserve">required </w:t>
      </w:r>
      <w:r w:rsidR="003975E1" w:rsidRPr="00914B35">
        <w:rPr>
          <w:sz w:val="32"/>
          <w:szCs w:val="32"/>
        </w:rPr>
        <w:t xml:space="preserve">satellite </w:t>
      </w:r>
      <w:r w:rsidR="00A004DC" w:rsidRPr="00914B35">
        <w:rPr>
          <w:sz w:val="32"/>
          <w:szCs w:val="32"/>
        </w:rPr>
        <w:t xml:space="preserve">capacity and </w:t>
      </w:r>
      <w:r w:rsidRPr="00914B35">
        <w:rPr>
          <w:sz w:val="32"/>
          <w:szCs w:val="32"/>
        </w:rPr>
        <w:t xml:space="preserve">equipment, expert engineering services for network </w:t>
      </w:r>
      <w:r w:rsidRPr="00914B35">
        <w:rPr>
          <w:sz w:val="32"/>
          <w:szCs w:val="32"/>
        </w:rPr>
        <w:lastRenderedPageBreak/>
        <w:t xml:space="preserve">design and 24x7 support, </w:t>
      </w:r>
      <w:r w:rsidR="003975E1" w:rsidRPr="00914B35">
        <w:rPr>
          <w:sz w:val="32"/>
          <w:szCs w:val="32"/>
        </w:rPr>
        <w:t xml:space="preserve">last-mile connectivity solutions, </w:t>
      </w:r>
      <w:r w:rsidR="00A004DC" w:rsidRPr="00914B35">
        <w:rPr>
          <w:sz w:val="32"/>
          <w:szCs w:val="32"/>
        </w:rPr>
        <w:t>and installation and maintenance</w:t>
      </w:r>
    </w:p>
    <w:p w14:paraId="026EB50A" w14:textId="34F27551" w:rsidR="00A004DC" w:rsidRPr="00914B35" w:rsidRDefault="00A004DC" w:rsidP="00914B35">
      <w:pPr>
        <w:ind w:left="360"/>
        <w:rPr>
          <w:sz w:val="32"/>
          <w:szCs w:val="32"/>
        </w:rPr>
      </w:pPr>
      <w:r w:rsidRPr="00914B35">
        <w:rPr>
          <w:sz w:val="32"/>
          <w:szCs w:val="32"/>
        </w:rPr>
        <w:t>We must connect rural America. Time is of the essence.</w:t>
      </w:r>
      <w:r w:rsidR="00637BE0" w:rsidRPr="00914B35">
        <w:rPr>
          <w:sz w:val="32"/>
          <w:szCs w:val="32"/>
        </w:rPr>
        <w:t xml:space="preserve"> By incorporating a complete satellite backhaul managed service, we can quickly and cost-effectively expand 4G or 5G mobile broadband coverage across rural America.</w:t>
      </w:r>
    </w:p>
    <w:p w14:paraId="3D28D1A0" w14:textId="50982ACB" w:rsidR="00BE531F" w:rsidRPr="00DA2664" w:rsidRDefault="00BE531F" w:rsidP="00BE531F">
      <w:pPr>
        <w:rPr>
          <w:i/>
          <w:iCs/>
          <w:sz w:val="32"/>
          <w:szCs w:val="32"/>
        </w:rPr>
      </w:pPr>
      <w:r w:rsidRPr="00DA2664">
        <w:rPr>
          <w:b/>
          <w:i/>
          <w:iCs/>
          <w:sz w:val="32"/>
          <w:szCs w:val="32"/>
        </w:rPr>
        <w:t xml:space="preserve">Bio – </w:t>
      </w:r>
      <w:r w:rsidRPr="00DA2664">
        <w:rPr>
          <w:i/>
          <w:iCs/>
          <w:sz w:val="32"/>
          <w:szCs w:val="32"/>
        </w:rPr>
        <w:t xml:space="preserve">Todd </w:t>
      </w:r>
      <w:proofErr w:type="spellStart"/>
      <w:r w:rsidRPr="00DA2664">
        <w:rPr>
          <w:i/>
          <w:iCs/>
          <w:sz w:val="32"/>
          <w:szCs w:val="32"/>
        </w:rPr>
        <w:t>Cotts</w:t>
      </w:r>
      <w:proofErr w:type="spellEnd"/>
      <w:r w:rsidRPr="00DA2664">
        <w:rPr>
          <w:i/>
          <w:iCs/>
          <w:sz w:val="32"/>
          <w:szCs w:val="32"/>
        </w:rPr>
        <w:t xml:space="preserve"> is a Senior Principal Product Marketing Manager at Intelsat with specific focus on the Mobile Network Operator (MNO) segment. In this role Todd promotes the value the Intelsat satellite fleet can bring to MNOs and promote greater integration between satellite and cellular services. In particular, Todd supports space-based solutions for quickly and economically expanding reliable 2G/3G/4G/5G connectivity everywhere. </w:t>
      </w:r>
    </w:p>
    <w:p w14:paraId="61FEBBF1" w14:textId="77777777" w:rsidR="00BE531F" w:rsidRPr="00DA2664" w:rsidRDefault="00BE531F" w:rsidP="00BE531F">
      <w:pPr>
        <w:rPr>
          <w:i/>
          <w:iCs/>
          <w:sz w:val="32"/>
          <w:szCs w:val="32"/>
        </w:rPr>
      </w:pPr>
    </w:p>
    <w:p w14:paraId="047D0989" w14:textId="77777777" w:rsidR="00BE531F" w:rsidRPr="00DA2664" w:rsidRDefault="00BE531F" w:rsidP="00BE531F">
      <w:pPr>
        <w:rPr>
          <w:i/>
          <w:iCs/>
          <w:sz w:val="32"/>
          <w:szCs w:val="32"/>
        </w:rPr>
      </w:pPr>
      <w:r w:rsidRPr="00DA2664">
        <w:rPr>
          <w:i/>
          <w:iCs/>
          <w:sz w:val="32"/>
          <w:szCs w:val="32"/>
        </w:rPr>
        <w:t xml:space="preserve">Todd has nearly 20 years’ experience in the telecommunications industry, much of which was with a tier 1 operator, followed by several industry verticals in devices, Software-as-a-Service, and network testing. </w:t>
      </w:r>
    </w:p>
    <w:p w14:paraId="1B72ED73" w14:textId="1DC5755B" w:rsidR="001F377B" w:rsidRPr="004D0070" w:rsidRDefault="00BE531F" w:rsidP="00FB6A3D">
      <w:pPr>
        <w:rPr>
          <w:sz w:val="32"/>
          <w:szCs w:val="32"/>
        </w:rPr>
      </w:pPr>
      <w:r w:rsidRPr="00BE531F">
        <w:rPr>
          <w:sz w:val="32"/>
          <w:szCs w:val="32"/>
        </w:rPr>
        <w:t xml:space="preserve">At Intelsat, we turn possibilities into reality. Imagine here, with us, at </w:t>
      </w:r>
      <w:hyperlink r:id="rId9" w:history="1">
        <w:r w:rsidRPr="00BE531F">
          <w:rPr>
            <w:sz w:val="32"/>
            <w:szCs w:val="32"/>
          </w:rPr>
          <w:t>Intelsat.com</w:t>
        </w:r>
      </w:hyperlink>
      <w:r w:rsidRPr="00BE531F">
        <w:rPr>
          <w:sz w:val="32"/>
          <w:szCs w:val="32"/>
        </w:rPr>
        <w:t>.</w:t>
      </w:r>
      <w:r>
        <w:rPr>
          <w:sz w:val="32"/>
          <w:szCs w:val="32"/>
        </w:rPr>
        <w:t xml:space="preserve"> </w:t>
      </w:r>
      <w:r w:rsidR="003C5457" w:rsidRPr="004D0070">
        <w:rPr>
          <w:i/>
          <w:iCs/>
          <w:sz w:val="32"/>
          <w:szCs w:val="32"/>
        </w:rPr>
        <w:t>visit</w:t>
      </w:r>
      <w:r w:rsidR="009B5428" w:rsidRPr="004D0070">
        <w:rPr>
          <w:i/>
          <w:iCs/>
          <w:sz w:val="32"/>
          <w:szCs w:val="32"/>
        </w:rPr>
        <w:t xml:space="preserve"> Intelsat.com/AGL-2020</w:t>
      </w:r>
      <w:r w:rsidR="001F377B" w:rsidRPr="004D0070">
        <w:rPr>
          <w:sz w:val="32"/>
          <w:szCs w:val="32"/>
        </w:rPr>
        <w:t>.</w:t>
      </w:r>
      <w:bookmarkEnd w:id="0"/>
    </w:p>
    <w:sectPr w:rsidR="001F377B" w:rsidRPr="004D00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E191" w14:textId="77777777" w:rsidR="0075786C" w:rsidRDefault="0075786C" w:rsidP="001F00C0">
      <w:pPr>
        <w:spacing w:after="0" w:line="240" w:lineRule="auto"/>
      </w:pPr>
      <w:r>
        <w:separator/>
      </w:r>
    </w:p>
  </w:endnote>
  <w:endnote w:type="continuationSeparator" w:id="0">
    <w:p w14:paraId="0BA05551" w14:textId="77777777" w:rsidR="0075786C" w:rsidRDefault="0075786C" w:rsidP="001F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B967" w14:textId="77777777" w:rsidR="0075786C" w:rsidRDefault="0075786C" w:rsidP="001F00C0">
      <w:pPr>
        <w:spacing w:after="0" w:line="240" w:lineRule="auto"/>
      </w:pPr>
      <w:r>
        <w:separator/>
      </w:r>
    </w:p>
  </w:footnote>
  <w:footnote w:type="continuationSeparator" w:id="0">
    <w:p w14:paraId="023AB9BB" w14:textId="77777777" w:rsidR="0075786C" w:rsidRDefault="0075786C" w:rsidP="001F0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A5C1D"/>
    <w:multiLevelType w:val="hybridMultilevel"/>
    <w:tmpl w:val="34F8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B6E1F"/>
    <w:multiLevelType w:val="hybridMultilevel"/>
    <w:tmpl w:val="F87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F7D47"/>
    <w:multiLevelType w:val="hybridMultilevel"/>
    <w:tmpl w:val="D576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4130"/>
    <w:multiLevelType w:val="hybridMultilevel"/>
    <w:tmpl w:val="2E2A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D1"/>
    <w:rsid w:val="00010C02"/>
    <w:rsid w:val="00043D31"/>
    <w:rsid w:val="00051830"/>
    <w:rsid w:val="00072589"/>
    <w:rsid w:val="00080FC8"/>
    <w:rsid w:val="00082F74"/>
    <w:rsid w:val="000E22E9"/>
    <w:rsid w:val="00101F79"/>
    <w:rsid w:val="00150138"/>
    <w:rsid w:val="00160952"/>
    <w:rsid w:val="00195415"/>
    <w:rsid w:val="001B1BDB"/>
    <w:rsid w:val="001D209B"/>
    <w:rsid w:val="001F00C0"/>
    <w:rsid w:val="001F377B"/>
    <w:rsid w:val="001F4AEB"/>
    <w:rsid w:val="002127B8"/>
    <w:rsid w:val="00252B76"/>
    <w:rsid w:val="00270E16"/>
    <w:rsid w:val="00275662"/>
    <w:rsid w:val="002C4D40"/>
    <w:rsid w:val="00366D73"/>
    <w:rsid w:val="003975E1"/>
    <w:rsid w:val="003B4E92"/>
    <w:rsid w:val="003C5457"/>
    <w:rsid w:val="003C56AF"/>
    <w:rsid w:val="00405F18"/>
    <w:rsid w:val="00414340"/>
    <w:rsid w:val="004201DA"/>
    <w:rsid w:val="0042212D"/>
    <w:rsid w:val="004230F8"/>
    <w:rsid w:val="0043207A"/>
    <w:rsid w:val="00443D6A"/>
    <w:rsid w:val="004D0070"/>
    <w:rsid w:val="004D0C87"/>
    <w:rsid w:val="004D7625"/>
    <w:rsid w:val="005362A0"/>
    <w:rsid w:val="00596BF3"/>
    <w:rsid w:val="005C0F01"/>
    <w:rsid w:val="005C34FA"/>
    <w:rsid w:val="005D3638"/>
    <w:rsid w:val="005D6F5B"/>
    <w:rsid w:val="00613B58"/>
    <w:rsid w:val="00624702"/>
    <w:rsid w:val="00637BE0"/>
    <w:rsid w:val="006469C7"/>
    <w:rsid w:val="006C0DE3"/>
    <w:rsid w:val="006D6183"/>
    <w:rsid w:val="007238DD"/>
    <w:rsid w:val="007548C3"/>
    <w:rsid w:val="0075786C"/>
    <w:rsid w:val="007A7E07"/>
    <w:rsid w:val="007C029D"/>
    <w:rsid w:val="007D21B2"/>
    <w:rsid w:val="00841268"/>
    <w:rsid w:val="0084374D"/>
    <w:rsid w:val="008500EE"/>
    <w:rsid w:val="008B661F"/>
    <w:rsid w:val="00913415"/>
    <w:rsid w:val="00914B35"/>
    <w:rsid w:val="009917B1"/>
    <w:rsid w:val="009B5428"/>
    <w:rsid w:val="00A004DC"/>
    <w:rsid w:val="00A11FAC"/>
    <w:rsid w:val="00A74B7E"/>
    <w:rsid w:val="00A901D6"/>
    <w:rsid w:val="00AC3CA3"/>
    <w:rsid w:val="00B607D1"/>
    <w:rsid w:val="00BB0D57"/>
    <w:rsid w:val="00BE531F"/>
    <w:rsid w:val="00BF1408"/>
    <w:rsid w:val="00C742A1"/>
    <w:rsid w:val="00CE1497"/>
    <w:rsid w:val="00D112C0"/>
    <w:rsid w:val="00D1560F"/>
    <w:rsid w:val="00D411D7"/>
    <w:rsid w:val="00D5671B"/>
    <w:rsid w:val="00D56DDA"/>
    <w:rsid w:val="00D6692D"/>
    <w:rsid w:val="00D71B81"/>
    <w:rsid w:val="00D7774F"/>
    <w:rsid w:val="00DA2664"/>
    <w:rsid w:val="00DC459C"/>
    <w:rsid w:val="00DE3CE5"/>
    <w:rsid w:val="00E74524"/>
    <w:rsid w:val="00E804CD"/>
    <w:rsid w:val="00EF7412"/>
    <w:rsid w:val="00F147E7"/>
    <w:rsid w:val="00F30E44"/>
    <w:rsid w:val="00F52800"/>
    <w:rsid w:val="00F562B5"/>
    <w:rsid w:val="00F873D5"/>
    <w:rsid w:val="00FB6A3D"/>
    <w:rsid w:val="00FD63C7"/>
    <w:rsid w:val="00FE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F755C"/>
  <w15:chartTrackingRefBased/>
  <w15:docId w15:val="{52387EAD-4C6D-45E4-9A1D-23B385D9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7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7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7D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B0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57"/>
    <w:rPr>
      <w:rFonts w:ascii="Segoe UI" w:hAnsi="Segoe UI" w:cs="Segoe UI"/>
      <w:sz w:val="18"/>
      <w:szCs w:val="18"/>
    </w:rPr>
  </w:style>
  <w:style w:type="character" w:customStyle="1" w:styleId="Heading1Char">
    <w:name w:val="Heading 1 Char"/>
    <w:basedOn w:val="DefaultParagraphFont"/>
    <w:link w:val="Heading1"/>
    <w:uiPriority w:val="9"/>
    <w:rsid w:val="00BB0D5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43D6A"/>
    <w:pPr>
      <w:ind w:left="720"/>
      <w:contextualSpacing/>
    </w:pPr>
  </w:style>
  <w:style w:type="paragraph" w:styleId="Header">
    <w:name w:val="header"/>
    <w:basedOn w:val="Normal"/>
    <w:link w:val="HeaderChar"/>
    <w:uiPriority w:val="99"/>
    <w:unhideWhenUsed/>
    <w:rsid w:val="0075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C3"/>
  </w:style>
  <w:style w:type="paragraph" w:styleId="Footer">
    <w:name w:val="footer"/>
    <w:basedOn w:val="Normal"/>
    <w:link w:val="FooterChar"/>
    <w:uiPriority w:val="99"/>
    <w:unhideWhenUsed/>
    <w:rsid w:val="0075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C3"/>
  </w:style>
  <w:style w:type="paragraph" w:styleId="Subtitle">
    <w:name w:val="Subtitle"/>
    <w:basedOn w:val="Normal"/>
    <w:next w:val="Normal"/>
    <w:link w:val="SubtitleChar"/>
    <w:uiPriority w:val="11"/>
    <w:qFormat/>
    <w:rsid w:val="00405F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F1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804CD"/>
    <w:rPr>
      <w:sz w:val="16"/>
      <w:szCs w:val="16"/>
    </w:rPr>
  </w:style>
  <w:style w:type="paragraph" w:styleId="CommentText">
    <w:name w:val="annotation text"/>
    <w:basedOn w:val="Normal"/>
    <w:link w:val="CommentTextChar"/>
    <w:uiPriority w:val="99"/>
    <w:semiHidden/>
    <w:unhideWhenUsed/>
    <w:rsid w:val="00E804CD"/>
    <w:pPr>
      <w:spacing w:line="240" w:lineRule="auto"/>
    </w:pPr>
    <w:rPr>
      <w:sz w:val="20"/>
      <w:szCs w:val="20"/>
    </w:rPr>
  </w:style>
  <w:style w:type="character" w:customStyle="1" w:styleId="CommentTextChar">
    <w:name w:val="Comment Text Char"/>
    <w:basedOn w:val="DefaultParagraphFont"/>
    <w:link w:val="CommentText"/>
    <w:uiPriority w:val="99"/>
    <w:semiHidden/>
    <w:rsid w:val="00E804CD"/>
    <w:rPr>
      <w:sz w:val="20"/>
      <w:szCs w:val="20"/>
    </w:rPr>
  </w:style>
  <w:style w:type="paragraph" w:styleId="CommentSubject">
    <w:name w:val="annotation subject"/>
    <w:basedOn w:val="CommentText"/>
    <w:next w:val="CommentText"/>
    <w:link w:val="CommentSubjectChar"/>
    <w:uiPriority w:val="99"/>
    <w:semiHidden/>
    <w:unhideWhenUsed/>
    <w:rsid w:val="00E804CD"/>
    <w:rPr>
      <w:b/>
      <w:bCs/>
    </w:rPr>
  </w:style>
  <w:style w:type="character" w:customStyle="1" w:styleId="CommentSubjectChar">
    <w:name w:val="Comment Subject Char"/>
    <w:basedOn w:val="CommentTextChar"/>
    <w:link w:val="CommentSubject"/>
    <w:uiPriority w:val="99"/>
    <w:semiHidden/>
    <w:rsid w:val="00E804CD"/>
    <w:rPr>
      <w:b/>
      <w:bCs/>
      <w:sz w:val="20"/>
      <w:szCs w:val="20"/>
    </w:rPr>
  </w:style>
  <w:style w:type="character" w:styleId="Hyperlink">
    <w:name w:val="Hyperlink"/>
    <w:basedOn w:val="DefaultParagraphFont"/>
    <w:uiPriority w:val="99"/>
    <w:unhideWhenUsed/>
    <w:rsid w:val="00E804CD"/>
    <w:rPr>
      <w:color w:val="0563C1" w:themeColor="hyperlink"/>
      <w:u w:val="single"/>
    </w:rPr>
  </w:style>
  <w:style w:type="character" w:styleId="UnresolvedMention">
    <w:name w:val="Unresolved Mention"/>
    <w:basedOn w:val="DefaultParagraphFont"/>
    <w:uiPriority w:val="99"/>
    <w:semiHidden/>
    <w:unhideWhenUsed/>
    <w:rsid w:val="00E804CD"/>
    <w:rPr>
      <w:color w:val="605E5C"/>
      <w:shd w:val="clear" w:color="auto" w:fill="E1DFDD"/>
    </w:rPr>
  </w:style>
  <w:style w:type="character" w:customStyle="1" w:styleId="Heading2Char">
    <w:name w:val="Heading 2 Char"/>
    <w:basedOn w:val="DefaultParagraphFont"/>
    <w:link w:val="Heading2"/>
    <w:uiPriority w:val="9"/>
    <w:semiHidden/>
    <w:rsid w:val="00F873D5"/>
    <w:rPr>
      <w:rFonts w:asciiTheme="majorHAnsi" w:eastAsiaTheme="majorEastAsia" w:hAnsiTheme="majorHAnsi" w:cstheme="majorBidi"/>
      <w:color w:val="2F5496" w:themeColor="accent1" w:themeShade="BF"/>
      <w:sz w:val="26"/>
      <w:szCs w:val="26"/>
    </w:rPr>
  </w:style>
  <w:style w:type="paragraph" w:customStyle="1" w:styleId="LetterBodyText">
    <w:name w:val="Letter Body Text"/>
    <w:basedOn w:val="Normal"/>
    <w:rsid w:val="00BE531F"/>
    <w:pPr>
      <w:tabs>
        <w:tab w:val="left" w:pos="360"/>
        <w:tab w:val="right" w:pos="6660"/>
      </w:tabs>
      <w:spacing w:after="0" w:line="240" w:lineRule="auto"/>
      <w:ind w:right="-187"/>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8709">
      <w:bodyDiv w:val="1"/>
      <w:marLeft w:val="0"/>
      <w:marRight w:val="0"/>
      <w:marTop w:val="0"/>
      <w:marBottom w:val="0"/>
      <w:divBdr>
        <w:top w:val="none" w:sz="0" w:space="0" w:color="auto"/>
        <w:left w:val="none" w:sz="0" w:space="0" w:color="auto"/>
        <w:bottom w:val="none" w:sz="0" w:space="0" w:color="auto"/>
        <w:right w:val="none" w:sz="0" w:space="0" w:color="auto"/>
      </w:divBdr>
    </w:div>
    <w:div w:id="699744710">
      <w:bodyDiv w:val="1"/>
      <w:marLeft w:val="0"/>
      <w:marRight w:val="0"/>
      <w:marTop w:val="0"/>
      <w:marBottom w:val="0"/>
      <w:divBdr>
        <w:top w:val="none" w:sz="0" w:space="0" w:color="auto"/>
        <w:left w:val="none" w:sz="0" w:space="0" w:color="auto"/>
        <w:bottom w:val="none" w:sz="0" w:space="0" w:color="auto"/>
        <w:right w:val="none" w:sz="0" w:space="0" w:color="auto"/>
      </w:divBdr>
    </w:div>
    <w:div w:id="797526420">
      <w:bodyDiv w:val="1"/>
      <w:marLeft w:val="0"/>
      <w:marRight w:val="0"/>
      <w:marTop w:val="0"/>
      <w:marBottom w:val="0"/>
      <w:divBdr>
        <w:top w:val="none" w:sz="0" w:space="0" w:color="auto"/>
        <w:left w:val="none" w:sz="0" w:space="0" w:color="auto"/>
        <w:bottom w:val="none" w:sz="0" w:space="0" w:color="auto"/>
        <w:right w:val="none" w:sz="0" w:space="0" w:color="auto"/>
      </w:divBdr>
    </w:div>
    <w:div w:id="17178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lmediagroup.com/5g-fund-proposed-for-remote-rural-ameri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ls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991</Words>
  <Characters>6194</Characters>
  <Application>Microsoft Office Word</Application>
  <DocSecurity>0</DocSecurity>
  <Lines>442</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Cotts, Todd</dc:creator>
  <cp:keywords/>
  <dc:description/>
  <cp:lastModifiedBy>ERNEST WORTHMAN</cp:lastModifiedBy>
  <cp:revision>13</cp:revision>
  <dcterms:created xsi:type="dcterms:W3CDTF">2020-10-22T02:32:00Z</dcterms:created>
  <dcterms:modified xsi:type="dcterms:W3CDTF">2020-12-29T22:21:00Z</dcterms:modified>
</cp:coreProperties>
</file>